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0A81" w:rsidRPr="00C367A0" w:rsidRDefault="007A0A81" w:rsidP="007A0A81">
      <w:pPr>
        <w:pStyle w:val="Body"/>
        <w:jc w:val="center"/>
        <w:rPr>
          <w:rFonts w:ascii="Arial" w:hAnsi="Arial" w:cs="Arial"/>
          <w:b/>
          <w:sz w:val="22"/>
          <w:szCs w:val="22"/>
        </w:rPr>
      </w:pPr>
      <w:r w:rsidRPr="00C367A0">
        <w:rPr>
          <w:rFonts w:ascii="Arial" w:hAnsi="Arial" w:cs="Arial"/>
          <w:b/>
          <w:sz w:val="22"/>
          <w:szCs w:val="22"/>
        </w:rPr>
        <w:t xml:space="preserve">GRAND </w:t>
      </w:r>
      <w:r>
        <w:rPr>
          <w:rFonts w:ascii="Arial" w:hAnsi="Arial" w:cs="Arial"/>
          <w:b/>
          <w:sz w:val="22"/>
          <w:szCs w:val="22"/>
        </w:rPr>
        <w:t>REPRESENTATIVE</w:t>
      </w:r>
      <w:r w:rsidRPr="00C367A0">
        <w:rPr>
          <w:rFonts w:ascii="Arial" w:hAnsi="Arial" w:cs="Arial"/>
          <w:b/>
          <w:sz w:val="22"/>
          <w:szCs w:val="22"/>
        </w:rPr>
        <w:t xml:space="preserve"> RESPONSIBILITIES</w:t>
      </w:r>
    </w:p>
    <w:p w:rsidR="007A0A81" w:rsidRPr="00C367A0" w:rsidRDefault="007A0A81" w:rsidP="007A0A81">
      <w:pPr>
        <w:pStyle w:val="Body"/>
        <w:jc w:val="center"/>
        <w:rPr>
          <w:rFonts w:ascii="Arial" w:hAnsi="Arial" w:cs="Arial"/>
          <w:i/>
          <w:sz w:val="22"/>
          <w:szCs w:val="22"/>
        </w:rPr>
      </w:pPr>
      <w:r w:rsidRPr="00C367A0">
        <w:rPr>
          <w:rFonts w:ascii="Arial" w:hAnsi="Arial" w:cs="Arial"/>
          <w:i/>
          <w:sz w:val="22"/>
          <w:szCs w:val="22"/>
        </w:rPr>
        <w:t xml:space="preserve">NOTE:  </w:t>
      </w:r>
      <w:r>
        <w:rPr>
          <w:rFonts w:ascii="Arial" w:hAnsi="Arial" w:cs="Arial"/>
          <w:i/>
          <w:sz w:val="22"/>
          <w:szCs w:val="22"/>
        </w:rPr>
        <w:t>In Nevada, t</w:t>
      </w:r>
      <w:r w:rsidRPr="00C367A0">
        <w:rPr>
          <w:rFonts w:ascii="Arial" w:hAnsi="Arial" w:cs="Arial"/>
          <w:i/>
          <w:sz w:val="22"/>
          <w:szCs w:val="22"/>
        </w:rPr>
        <w:t xml:space="preserve">he correct title is "Grand Representative </w:t>
      </w:r>
      <w:r w:rsidRPr="00C367A0">
        <w:rPr>
          <w:rFonts w:ascii="Arial" w:hAnsi="Arial" w:cs="Arial"/>
          <w:b/>
          <w:i/>
          <w:sz w:val="22"/>
          <w:szCs w:val="22"/>
        </w:rPr>
        <w:t>OF</w:t>
      </w:r>
      <w:r w:rsidRPr="00C367A0">
        <w:rPr>
          <w:rFonts w:ascii="Arial" w:hAnsi="Arial" w:cs="Arial"/>
          <w:i/>
          <w:sz w:val="22"/>
          <w:szCs w:val="22"/>
        </w:rPr>
        <w:t>...” NOT “Grand Rep to....”</w:t>
      </w:r>
    </w:p>
    <w:p w:rsidR="007A0A81" w:rsidRPr="00C367A0" w:rsidRDefault="007A0A81" w:rsidP="007A0A81">
      <w:pPr>
        <w:pStyle w:val="Body"/>
        <w:jc w:val="both"/>
        <w:rPr>
          <w:rFonts w:ascii="Arial" w:hAnsi="Arial" w:cs="Arial"/>
          <w:b/>
          <w:sz w:val="22"/>
          <w:szCs w:val="22"/>
        </w:rPr>
      </w:pPr>
    </w:p>
    <w:p w:rsidR="007A0A81" w:rsidRPr="00C367A0" w:rsidRDefault="007A0A81" w:rsidP="007A0A81">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Representatives include:</w:t>
      </w:r>
    </w:p>
    <w:p w:rsidR="007A0A81" w:rsidRPr="00F459DF" w:rsidRDefault="007A0A81" w:rsidP="007A0A81">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February 1:  Submit draft report</w:t>
      </w:r>
      <w:r>
        <w:rPr>
          <w:rFonts w:ascii="Arial" w:hAnsi="Arial" w:cs="Arial"/>
          <w:color w:val="auto"/>
          <w:sz w:val="22"/>
          <w:szCs w:val="22"/>
        </w:rPr>
        <w:t xml:space="preserve"> to Director of Grand Representatives (DGR)</w:t>
      </w:r>
    </w:p>
    <w:p w:rsidR="007A0A81" w:rsidRPr="00F459DF" w:rsidRDefault="007A0A81" w:rsidP="007A0A81">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 xml:space="preserve">Camp:  Review </w:t>
      </w:r>
      <w:r>
        <w:rPr>
          <w:rFonts w:ascii="Arial" w:hAnsi="Arial" w:cs="Arial"/>
          <w:color w:val="auto"/>
          <w:sz w:val="22"/>
          <w:szCs w:val="22"/>
        </w:rPr>
        <w:t xml:space="preserve">and time </w:t>
      </w:r>
      <w:r w:rsidRPr="00F459DF">
        <w:rPr>
          <w:rFonts w:ascii="Arial" w:hAnsi="Arial" w:cs="Arial"/>
          <w:color w:val="auto"/>
          <w:sz w:val="22"/>
          <w:szCs w:val="22"/>
        </w:rPr>
        <w:t>report with DG</w:t>
      </w:r>
      <w:r>
        <w:rPr>
          <w:rFonts w:ascii="Arial" w:hAnsi="Arial" w:cs="Arial"/>
          <w:color w:val="auto"/>
          <w:sz w:val="22"/>
          <w:szCs w:val="22"/>
        </w:rPr>
        <w:t>R</w:t>
      </w:r>
    </w:p>
    <w:p w:rsidR="007A0A81" w:rsidRDefault="007A0A81" w:rsidP="007A0A81">
      <w:pPr>
        <w:pStyle w:val="Body"/>
        <w:numPr>
          <w:ilvl w:val="0"/>
          <w:numId w:val="11"/>
        </w:numPr>
        <w:jc w:val="both"/>
        <w:rPr>
          <w:rFonts w:ascii="Arial" w:hAnsi="Arial" w:cs="Arial"/>
          <w:color w:val="auto"/>
          <w:sz w:val="22"/>
          <w:szCs w:val="22"/>
        </w:rPr>
      </w:pPr>
      <w:r w:rsidRPr="00674775">
        <w:rPr>
          <w:rFonts w:ascii="Arial" w:hAnsi="Arial" w:cs="Arial"/>
          <w:color w:val="auto"/>
          <w:sz w:val="22"/>
          <w:szCs w:val="22"/>
        </w:rPr>
        <w:t xml:space="preserve">April 1:  Submit </w:t>
      </w:r>
      <w:r>
        <w:rPr>
          <w:rFonts w:ascii="Arial" w:hAnsi="Arial" w:cs="Arial"/>
          <w:color w:val="auto"/>
          <w:sz w:val="22"/>
          <w:szCs w:val="22"/>
        </w:rPr>
        <w:t>a final draft of the report to the DGR</w:t>
      </w:r>
    </w:p>
    <w:p w:rsidR="007A0A81" w:rsidRDefault="007A0A81" w:rsidP="007A0A81">
      <w:pPr>
        <w:pStyle w:val="Body"/>
        <w:numPr>
          <w:ilvl w:val="0"/>
          <w:numId w:val="11"/>
        </w:numPr>
        <w:jc w:val="both"/>
        <w:rPr>
          <w:rFonts w:ascii="Arial" w:hAnsi="Arial" w:cs="Arial"/>
          <w:color w:val="auto"/>
          <w:sz w:val="22"/>
          <w:szCs w:val="22"/>
        </w:rPr>
      </w:pPr>
      <w:r>
        <w:rPr>
          <w:rFonts w:ascii="Arial" w:hAnsi="Arial" w:cs="Arial"/>
          <w:color w:val="auto"/>
          <w:sz w:val="22"/>
          <w:szCs w:val="22"/>
        </w:rPr>
        <w:t>May 1: Submit a video recording of the report to the DGO</w:t>
      </w:r>
    </w:p>
    <w:p w:rsidR="007A0A81" w:rsidRPr="00674775" w:rsidRDefault="007A0A81" w:rsidP="007A0A81">
      <w:pPr>
        <w:pStyle w:val="Body"/>
        <w:ind w:left="360"/>
        <w:jc w:val="both"/>
        <w:rPr>
          <w:rFonts w:ascii="Arial" w:hAnsi="Arial" w:cs="Arial"/>
          <w:color w:val="auto"/>
          <w:sz w:val="22"/>
          <w:szCs w:val="22"/>
        </w:rPr>
      </w:pPr>
    </w:p>
    <w:p w:rsidR="007A0A81" w:rsidRDefault="007A0A81" w:rsidP="007A0A81">
      <w:pPr>
        <w:pStyle w:val="Body"/>
        <w:jc w:val="both"/>
        <w:rPr>
          <w:rFonts w:ascii="Arial" w:hAnsi="Arial" w:cs="Arial"/>
          <w:color w:val="auto"/>
          <w:sz w:val="22"/>
          <w:szCs w:val="22"/>
        </w:rPr>
      </w:pPr>
      <w:r>
        <w:rPr>
          <w:rFonts w:ascii="Arial" w:hAnsi="Arial" w:cs="Arial"/>
          <w:color w:val="auto"/>
          <w:sz w:val="22"/>
          <w:szCs w:val="22"/>
        </w:rPr>
        <w:t xml:space="preserve">Supreme Assembly’s goal for the Representative program is allow girls the opportunity to form friendships with their counterparts in other states. Nevada Grand Assembly has an additional goal, which is to learn and share about the traditions and innovative ideas of our sister jurisdictions during our Grand Assembly Sessions. </w:t>
      </w:r>
    </w:p>
    <w:p w:rsidR="007A0A81" w:rsidRDefault="007A0A81" w:rsidP="007A0A81">
      <w:pPr>
        <w:pStyle w:val="Body"/>
        <w:jc w:val="both"/>
        <w:rPr>
          <w:rFonts w:ascii="Arial" w:hAnsi="Arial" w:cs="Arial"/>
          <w:color w:val="auto"/>
          <w:sz w:val="22"/>
          <w:szCs w:val="22"/>
        </w:rPr>
      </w:pPr>
    </w:p>
    <w:p w:rsidR="007A0A81" w:rsidRPr="00C413D2" w:rsidRDefault="007A0A81" w:rsidP="007A0A81">
      <w:pPr>
        <w:pStyle w:val="Body"/>
        <w:jc w:val="both"/>
        <w:rPr>
          <w:rFonts w:ascii="Arial" w:hAnsi="Arial" w:cs="Arial"/>
          <w:color w:val="auto"/>
          <w:sz w:val="22"/>
          <w:szCs w:val="22"/>
        </w:rPr>
      </w:pPr>
      <w:r w:rsidRPr="00C413D2">
        <w:rPr>
          <w:rFonts w:ascii="Arial" w:hAnsi="Arial" w:cs="Arial"/>
          <w:color w:val="auto"/>
          <w:sz w:val="22"/>
          <w:szCs w:val="22"/>
        </w:rPr>
        <w:t xml:space="preserve">The primary </w:t>
      </w:r>
      <w:r w:rsidRPr="00C413D2">
        <w:rPr>
          <w:rFonts w:ascii="Arial" w:hAnsi="Arial" w:cs="Arial"/>
          <w:b/>
          <w:color w:val="auto"/>
          <w:sz w:val="22"/>
          <w:szCs w:val="22"/>
        </w:rPr>
        <w:t>Duties</w:t>
      </w:r>
      <w:r w:rsidRPr="00C413D2">
        <w:rPr>
          <w:rFonts w:ascii="Arial" w:hAnsi="Arial" w:cs="Arial"/>
          <w:color w:val="auto"/>
          <w:sz w:val="22"/>
          <w:szCs w:val="22"/>
        </w:rPr>
        <w:t xml:space="preserve"> of the Representatives include:</w:t>
      </w:r>
    </w:p>
    <w:p w:rsidR="007A0A81" w:rsidRDefault="007A0A81" w:rsidP="007A0A81">
      <w:pPr>
        <w:pStyle w:val="ListParagraph"/>
        <w:numPr>
          <w:ilvl w:val="0"/>
          <w:numId w:val="18"/>
        </w:numPr>
        <w:spacing w:after="200"/>
        <w:rPr>
          <w:rFonts w:ascii="Arial" w:hAnsi="Arial" w:cs="Arial"/>
        </w:rPr>
      </w:pPr>
      <w:r>
        <w:rPr>
          <w:rFonts w:ascii="Arial" w:hAnsi="Arial" w:cs="Arial"/>
        </w:rPr>
        <w:t>Corresponding regularly with their counterpart, exchanging information about Rainbow</w:t>
      </w:r>
    </w:p>
    <w:p w:rsidR="007A0A81" w:rsidRDefault="007A0A81" w:rsidP="007A0A81">
      <w:pPr>
        <w:pStyle w:val="ListParagraph"/>
        <w:numPr>
          <w:ilvl w:val="0"/>
          <w:numId w:val="18"/>
        </w:numPr>
        <w:spacing w:after="200"/>
        <w:rPr>
          <w:rFonts w:ascii="Arial" w:hAnsi="Arial" w:cs="Arial"/>
        </w:rPr>
      </w:pPr>
      <w:r>
        <w:rPr>
          <w:rFonts w:ascii="Arial" w:hAnsi="Arial" w:cs="Arial"/>
        </w:rPr>
        <w:t>Inviting their counterpart to attend Nevada Grand Assembly</w:t>
      </w:r>
    </w:p>
    <w:p w:rsidR="007A0A81" w:rsidRDefault="007A0A81" w:rsidP="007A0A81">
      <w:pPr>
        <w:pStyle w:val="ListParagraph"/>
        <w:numPr>
          <w:ilvl w:val="0"/>
          <w:numId w:val="18"/>
        </w:numPr>
        <w:spacing w:after="200"/>
        <w:rPr>
          <w:rFonts w:ascii="Arial" w:hAnsi="Arial" w:cs="Arial"/>
        </w:rPr>
      </w:pPr>
      <w:r>
        <w:rPr>
          <w:rFonts w:ascii="Arial" w:hAnsi="Arial" w:cs="Arial"/>
        </w:rPr>
        <w:t xml:space="preserve">Attending Grand Assembly in their jurisdiction if possible </w:t>
      </w:r>
    </w:p>
    <w:p w:rsidR="007A0A81" w:rsidRPr="00603D4E" w:rsidRDefault="007A0A81" w:rsidP="007A0A81">
      <w:pPr>
        <w:pStyle w:val="ListParagraph"/>
        <w:numPr>
          <w:ilvl w:val="0"/>
          <w:numId w:val="18"/>
        </w:numPr>
        <w:spacing w:after="200"/>
        <w:rPr>
          <w:rFonts w:ascii="Arial" w:hAnsi="Arial" w:cs="Arial"/>
        </w:rPr>
      </w:pPr>
      <w:r>
        <w:rPr>
          <w:rFonts w:ascii="Arial" w:hAnsi="Arial" w:cs="Arial"/>
        </w:rPr>
        <w:t>Preparing a report highlighting traditions in the assigned state</w:t>
      </w:r>
      <w:r w:rsidR="00F620EA">
        <w:rPr>
          <w:rFonts w:ascii="Arial" w:hAnsi="Arial" w:cs="Arial"/>
        </w:rPr>
        <w:t xml:space="preserve"> or </w:t>
      </w:r>
      <w:r>
        <w:rPr>
          <w:rFonts w:ascii="Arial" w:hAnsi="Arial" w:cs="Arial"/>
        </w:rPr>
        <w:t xml:space="preserve">jurisdiction </w:t>
      </w:r>
    </w:p>
    <w:p w:rsidR="007A0A81" w:rsidRDefault="007A0A81" w:rsidP="007A0A81">
      <w:pPr>
        <w:pStyle w:val="Body"/>
        <w:jc w:val="both"/>
        <w:rPr>
          <w:rFonts w:ascii="Arial" w:hAnsi="Arial" w:cs="Arial"/>
          <w:color w:val="auto"/>
          <w:sz w:val="22"/>
          <w:szCs w:val="22"/>
        </w:rPr>
      </w:pPr>
      <w:r>
        <w:rPr>
          <w:rFonts w:ascii="Arial" w:hAnsi="Arial" w:cs="Arial"/>
          <w:color w:val="auto"/>
          <w:sz w:val="22"/>
          <w:szCs w:val="22"/>
        </w:rPr>
        <w:t xml:space="preserve">Additionally, </w:t>
      </w:r>
      <w:r w:rsidRPr="00C367A0">
        <w:rPr>
          <w:rFonts w:ascii="Arial" w:hAnsi="Arial" w:cs="Arial"/>
          <w:color w:val="auto"/>
          <w:sz w:val="22"/>
          <w:szCs w:val="22"/>
        </w:rPr>
        <w:t xml:space="preserve">Representatives of </w:t>
      </w:r>
      <w:r w:rsidRPr="00050C90">
        <w:rPr>
          <w:rFonts w:ascii="Arial" w:hAnsi="Arial" w:cs="Arial"/>
          <w:color w:val="auto"/>
          <w:sz w:val="22"/>
          <w:szCs w:val="22"/>
        </w:rPr>
        <w:t>west coast states</w:t>
      </w:r>
      <w:r>
        <w:rPr>
          <w:rFonts w:ascii="Arial" w:hAnsi="Arial" w:cs="Arial"/>
          <w:b/>
          <w:color w:val="auto"/>
          <w:sz w:val="22"/>
          <w:szCs w:val="22"/>
        </w:rPr>
        <w:t xml:space="preserve"> (Arizona, California, Oregon, and Washington/Idaho) </w:t>
      </w:r>
      <w:r>
        <w:rPr>
          <w:rFonts w:ascii="Arial" w:hAnsi="Arial" w:cs="Arial"/>
          <w:color w:val="auto"/>
          <w:sz w:val="22"/>
          <w:szCs w:val="22"/>
        </w:rPr>
        <w:t xml:space="preserve">should </w:t>
      </w:r>
      <w:r w:rsidRPr="00C367A0">
        <w:rPr>
          <w:rFonts w:ascii="Arial" w:hAnsi="Arial" w:cs="Arial"/>
          <w:color w:val="auto"/>
          <w:sz w:val="22"/>
          <w:szCs w:val="22"/>
        </w:rPr>
        <w:t>work with the Supreme Officer</w:t>
      </w:r>
      <w:r>
        <w:rPr>
          <w:rFonts w:ascii="Arial" w:hAnsi="Arial" w:cs="Arial"/>
          <w:color w:val="auto"/>
          <w:sz w:val="22"/>
          <w:szCs w:val="22"/>
        </w:rPr>
        <w:t xml:space="preserve">, Director of Grand Representatives, and other designated adults </w:t>
      </w:r>
      <w:r w:rsidRPr="00C367A0">
        <w:rPr>
          <w:rFonts w:ascii="Arial" w:hAnsi="Arial" w:cs="Arial"/>
          <w:color w:val="auto"/>
          <w:sz w:val="22"/>
          <w:szCs w:val="22"/>
        </w:rPr>
        <w:t xml:space="preserve">to organize a Nevada delegation to visit that jurisdiction’s Grand Assembly or </w:t>
      </w:r>
      <w:r>
        <w:rPr>
          <w:rFonts w:ascii="Arial" w:hAnsi="Arial" w:cs="Arial"/>
          <w:color w:val="auto"/>
          <w:sz w:val="22"/>
          <w:szCs w:val="22"/>
        </w:rPr>
        <w:t>an</w:t>
      </w:r>
      <w:r w:rsidRPr="00C367A0">
        <w:rPr>
          <w:rFonts w:ascii="Arial" w:hAnsi="Arial" w:cs="Arial"/>
          <w:color w:val="auto"/>
          <w:sz w:val="22"/>
          <w:szCs w:val="22"/>
        </w:rPr>
        <w:t>other official function</w:t>
      </w:r>
      <w:r>
        <w:rPr>
          <w:rFonts w:ascii="Arial" w:hAnsi="Arial" w:cs="Arial"/>
          <w:color w:val="auto"/>
          <w:sz w:val="22"/>
          <w:szCs w:val="22"/>
        </w:rPr>
        <w:t>, if</w:t>
      </w:r>
      <w:r w:rsidRPr="00C367A0">
        <w:rPr>
          <w:rFonts w:ascii="Arial" w:hAnsi="Arial" w:cs="Arial"/>
          <w:color w:val="auto"/>
          <w:sz w:val="22"/>
          <w:szCs w:val="22"/>
        </w:rPr>
        <w:t xml:space="preserve"> possible.</w:t>
      </w:r>
      <w:r>
        <w:rPr>
          <w:rFonts w:ascii="Arial" w:hAnsi="Arial" w:cs="Arial"/>
          <w:color w:val="auto"/>
          <w:sz w:val="22"/>
          <w:szCs w:val="22"/>
        </w:rPr>
        <w:t xml:space="preserve">  </w:t>
      </w:r>
    </w:p>
    <w:p w:rsidR="007A0A81" w:rsidRDefault="007A0A81" w:rsidP="007A0A81">
      <w:pPr>
        <w:pStyle w:val="Body"/>
        <w:jc w:val="both"/>
        <w:rPr>
          <w:rFonts w:ascii="Arial" w:hAnsi="Arial" w:cs="Arial"/>
          <w:sz w:val="22"/>
          <w:szCs w:val="22"/>
        </w:rPr>
      </w:pPr>
    </w:p>
    <w:p w:rsidR="007A0A81" w:rsidRPr="00D3016B" w:rsidRDefault="007A0A81" w:rsidP="007A0A81">
      <w:pPr>
        <w:pStyle w:val="Body"/>
        <w:jc w:val="both"/>
        <w:rPr>
          <w:rFonts w:ascii="Arial" w:hAnsi="Arial" w:cs="Arial"/>
          <w:sz w:val="22"/>
          <w:szCs w:val="22"/>
        </w:rPr>
      </w:pPr>
      <w:r>
        <w:rPr>
          <w:rFonts w:ascii="Arial" w:hAnsi="Arial" w:cs="Arial"/>
          <w:sz w:val="22"/>
          <w:szCs w:val="22"/>
        </w:rPr>
        <w:t xml:space="preserve">Commission Certificates are prepared for each jurisdiction </w:t>
      </w:r>
      <w:r w:rsidR="00F620EA">
        <w:rPr>
          <w:rFonts w:ascii="Arial" w:hAnsi="Arial" w:cs="Arial"/>
          <w:sz w:val="22"/>
          <w:szCs w:val="22"/>
        </w:rPr>
        <w:t xml:space="preserve">for </w:t>
      </w:r>
      <w:r>
        <w:rPr>
          <w:rFonts w:ascii="Arial" w:hAnsi="Arial" w:cs="Arial"/>
          <w:sz w:val="22"/>
          <w:szCs w:val="22"/>
        </w:rPr>
        <w:t>which a Grand Representative has been appointed. Each Commission includes t</w:t>
      </w:r>
      <w:r w:rsidRPr="00D3016B">
        <w:rPr>
          <w:rFonts w:ascii="Arial" w:hAnsi="Arial" w:cs="Arial"/>
          <w:sz w:val="22"/>
          <w:szCs w:val="22"/>
        </w:rPr>
        <w:t xml:space="preserve">he name, address and phone number of Nevada’s Representative, along with the name, address and phone number of Nevada’s Director of Grand </w:t>
      </w:r>
      <w:r>
        <w:rPr>
          <w:rFonts w:ascii="Arial" w:hAnsi="Arial" w:cs="Arial"/>
          <w:sz w:val="22"/>
          <w:szCs w:val="22"/>
        </w:rPr>
        <w:t>Representative</w:t>
      </w:r>
      <w:r w:rsidRPr="00D3016B">
        <w:rPr>
          <w:rFonts w:ascii="Arial" w:hAnsi="Arial" w:cs="Arial"/>
          <w:sz w:val="22"/>
          <w:szCs w:val="22"/>
        </w:rPr>
        <w:t>s</w:t>
      </w:r>
      <w:r>
        <w:rPr>
          <w:rFonts w:ascii="Arial" w:hAnsi="Arial" w:cs="Arial"/>
          <w:sz w:val="22"/>
          <w:szCs w:val="22"/>
        </w:rPr>
        <w:t>.  Commissions and a congratulatory letter for the new Grand Representative of Nevada are distributed</w:t>
      </w:r>
      <w:r w:rsidRPr="00D3016B">
        <w:rPr>
          <w:rFonts w:ascii="Arial" w:hAnsi="Arial" w:cs="Arial"/>
          <w:sz w:val="22"/>
          <w:szCs w:val="22"/>
        </w:rPr>
        <w:t xml:space="preserve"> to the Director</w:t>
      </w:r>
      <w:r>
        <w:rPr>
          <w:rFonts w:ascii="Arial" w:hAnsi="Arial" w:cs="Arial"/>
          <w:sz w:val="22"/>
          <w:szCs w:val="22"/>
        </w:rPr>
        <w:t xml:space="preserve"> of Grand Representatives</w:t>
      </w:r>
      <w:r w:rsidRPr="00D3016B">
        <w:rPr>
          <w:rFonts w:ascii="Arial" w:hAnsi="Arial" w:cs="Arial"/>
          <w:sz w:val="22"/>
          <w:szCs w:val="22"/>
        </w:rPr>
        <w:t xml:space="preserve"> in each jurisdiction</w:t>
      </w:r>
      <w:r>
        <w:rPr>
          <w:rFonts w:ascii="Arial" w:hAnsi="Arial" w:cs="Arial"/>
          <w:sz w:val="22"/>
          <w:szCs w:val="22"/>
        </w:rPr>
        <w:t xml:space="preserve">.  This generally occurs during Supreme Assembly or Supreme Seminar, which are held in July or August of alternating years.  </w:t>
      </w:r>
    </w:p>
    <w:p w:rsidR="007A0A81" w:rsidRDefault="007A0A81" w:rsidP="007A0A81">
      <w:pPr>
        <w:pStyle w:val="Body"/>
        <w:jc w:val="both"/>
        <w:rPr>
          <w:rFonts w:ascii="Arial" w:hAnsi="Arial" w:cs="Arial"/>
          <w:b/>
          <w:color w:val="auto"/>
          <w:sz w:val="22"/>
          <w:szCs w:val="22"/>
        </w:rPr>
      </w:pPr>
    </w:p>
    <w:p w:rsidR="007A0A81" w:rsidRPr="002D0B73" w:rsidRDefault="007A0A81" w:rsidP="007A0A81">
      <w:pPr>
        <w:pStyle w:val="Body"/>
        <w:jc w:val="both"/>
        <w:rPr>
          <w:rFonts w:ascii="Arial" w:hAnsi="Arial" w:cs="Arial"/>
          <w:color w:val="auto"/>
          <w:sz w:val="22"/>
          <w:szCs w:val="22"/>
        </w:rPr>
      </w:pPr>
      <w:r>
        <w:rPr>
          <w:rFonts w:ascii="Arial" w:hAnsi="Arial" w:cs="Arial"/>
          <w:color w:val="auto"/>
          <w:sz w:val="22"/>
          <w:szCs w:val="22"/>
        </w:rPr>
        <w:t>Similarly, Directors of Grand Representatives in other jurisdictions will provide Commission Certificates to Nevada’s Director of Grand Representatives.  Our Director of Grand Representatives will distribute Commissions to our Grand Representatives as they are received.</w:t>
      </w:r>
    </w:p>
    <w:p w:rsidR="007A0A81" w:rsidRDefault="007A0A81" w:rsidP="007A0A81">
      <w:pPr>
        <w:pStyle w:val="Body"/>
        <w:jc w:val="both"/>
        <w:rPr>
          <w:rFonts w:ascii="Arial" w:hAnsi="Arial" w:cs="Arial"/>
          <w:b/>
          <w:color w:val="auto"/>
          <w:sz w:val="22"/>
          <w:szCs w:val="22"/>
        </w:rPr>
      </w:pPr>
    </w:p>
    <w:p w:rsidR="007A0A81" w:rsidRDefault="007A0A81" w:rsidP="007A0A81">
      <w:pPr>
        <w:pStyle w:val="Body"/>
        <w:jc w:val="both"/>
        <w:rPr>
          <w:rFonts w:ascii="Arial" w:hAnsi="Arial" w:cs="Arial"/>
          <w:color w:val="auto"/>
          <w:sz w:val="22"/>
          <w:szCs w:val="22"/>
        </w:rPr>
      </w:pPr>
      <w:r>
        <w:rPr>
          <w:rFonts w:ascii="Arial" w:hAnsi="Arial" w:cs="Arial"/>
          <w:b/>
          <w:color w:val="auto"/>
          <w:sz w:val="22"/>
          <w:szCs w:val="22"/>
        </w:rPr>
        <w:t xml:space="preserve">Upon receipt of a </w:t>
      </w:r>
      <w:r w:rsidRPr="008C7A80">
        <w:rPr>
          <w:rFonts w:ascii="Arial" w:hAnsi="Arial" w:cs="Arial"/>
          <w:b/>
          <w:color w:val="auto"/>
          <w:sz w:val="22"/>
          <w:szCs w:val="22"/>
        </w:rPr>
        <w:t>Commission</w:t>
      </w:r>
      <w:r>
        <w:rPr>
          <w:rFonts w:ascii="Arial" w:hAnsi="Arial" w:cs="Arial"/>
          <w:color w:val="auto"/>
          <w:sz w:val="22"/>
          <w:szCs w:val="22"/>
        </w:rPr>
        <w:t xml:space="preserve"> or contact information for a counterpart, e</w:t>
      </w:r>
      <w:r w:rsidRPr="008C7A80">
        <w:rPr>
          <w:rFonts w:ascii="Arial" w:hAnsi="Arial" w:cs="Arial"/>
          <w:color w:val="auto"/>
          <w:sz w:val="22"/>
          <w:szCs w:val="22"/>
        </w:rPr>
        <w:t>ach</w:t>
      </w:r>
      <w:r>
        <w:rPr>
          <w:rFonts w:ascii="Arial" w:hAnsi="Arial" w:cs="Arial"/>
          <w:color w:val="auto"/>
          <w:sz w:val="22"/>
          <w:szCs w:val="22"/>
        </w:rPr>
        <w:t xml:space="preserve"> Representative should begin corresponding with her counterpart.  The goal of the program is that Representatives will develop a pen-pal relationship with their counterparts, sharing information about Rainbow and our state-specific traditions, as well as forming a lifelong friendship.  </w:t>
      </w:r>
    </w:p>
    <w:p w:rsidR="007A0A81" w:rsidRDefault="007A0A81" w:rsidP="007A0A81">
      <w:pPr>
        <w:pStyle w:val="Body"/>
        <w:jc w:val="both"/>
        <w:rPr>
          <w:rFonts w:ascii="Arial" w:hAnsi="Arial" w:cs="Arial"/>
          <w:color w:val="auto"/>
          <w:sz w:val="22"/>
          <w:szCs w:val="22"/>
        </w:rPr>
      </w:pPr>
    </w:p>
    <w:p w:rsidR="007A0A81" w:rsidRDefault="007A0A81" w:rsidP="007A0A81">
      <w:pPr>
        <w:pStyle w:val="Body"/>
        <w:jc w:val="both"/>
        <w:rPr>
          <w:rFonts w:ascii="Arial" w:hAnsi="Arial" w:cs="Arial"/>
          <w:color w:val="auto"/>
          <w:sz w:val="22"/>
          <w:szCs w:val="22"/>
        </w:rPr>
      </w:pPr>
      <w:r>
        <w:rPr>
          <w:rFonts w:ascii="Arial" w:hAnsi="Arial" w:cs="Arial"/>
          <w:color w:val="auto"/>
          <w:sz w:val="22"/>
          <w:szCs w:val="22"/>
        </w:rPr>
        <w:t xml:space="preserve">Email communication is encouraged, because it is an effective and efficient means of communication.  It is also easy to document when messages were sent and received.  It is recommended that initial messages include the Director of Grand Representatives, so she knows that an effort is being made to initiate contact.  </w:t>
      </w:r>
    </w:p>
    <w:p w:rsidR="007A0A81" w:rsidRDefault="007A0A81" w:rsidP="007A0A81">
      <w:pPr>
        <w:pStyle w:val="Body"/>
        <w:jc w:val="both"/>
        <w:rPr>
          <w:rFonts w:ascii="Arial" w:hAnsi="Arial" w:cs="Arial"/>
          <w:color w:val="auto"/>
          <w:sz w:val="22"/>
          <w:szCs w:val="22"/>
        </w:rPr>
      </w:pPr>
    </w:p>
    <w:p w:rsidR="007A0A81" w:rsidRDefault="007A0A81" w:rsidP="007A0A81">
      <w:pPr>
        <w:pStyle w:val="Body"/>
        <w:jc w:val="both"/>
        <w:rPr>
          <w:rFonts w:ascii="Arial" w:hAnsi="Arial" w:cs="Arial"/>
          <w:color w:val="auto"/>
          <w:sz w:val="22"/>
          <w:szCs w:val="22"/>
        </w:rPr>
      </w:pPr>
      <w:r>
        <w:rPr>
          <w:rFonts w:ascii="Arial" w:hAnsi="Arial" w:cs="Arial"/>
          <w:color w:val="auto"/>
          <w:sz w:val="22"/>
          <w:szCs w:val="22"/>
        </w:rPr>
        <w:t xml:space="preserve">Representatives should invite and encourage their counterpart to attend </w:t>
      </w:r>
      <w:r w:rsidRPr="004728AC">
        <w:rPr>
          <w:rFonts w:ascii="Arial" w:hAnsi="Arial" w:cs="Arial"/>
          <w:color w:val="auto"/>
          <w:sz w:val="22"/>
          <w:szCs w:val="22"/>
        </w:rPr>
        <w:t>Nevada Grand Assembly.  This invitation should include the dates and location of Grand Assembly,</w:t>
      </w:r>
      <w:r>
        <w:rPr>
          <w:rFonts w:ascii="Arial" w:hAnsi="Arial" w:cs="Arial"/>
          <w:color w:val="auto"/>
          <w:sz w:val="22"/>
          <w:szCs w:val="22"/>
        </w:rPr>
        <w:t xml:space="preserve"> noting that the registration materials are posted to the NV IORG web site in early spring </w:t>
      </w:r>
      <w:r w:rsidRPr="00617FBA">
        <w:rPr>
          <w:rFonts w:ascii="Arial" w:hAnsi="Arial" w:cs="Arial"/>
          <w:color w:val="auto"/>
          <w:sz w:val="22"/>
          <w:szCs w:val="22"/>
        </w:rPr>
        <w:t>(generally by February).  Girls from othe</w:t>
      </w:r>
      <w:r>
        <w:rPr>
          <w:rFonts w:ascii="Arial" w:hAnsi="Arial" w:cs="Arial"/>
          <w:color w:val="auto"/>
          <w:sz w:val="22"/>
          <w:szCs w:val="22"/>
        </w:rPr>
        <w:t>r states will be housed with</w:t>
      </w:r>
      <w:r w:rsidRPr="00617FBA">
        <w:rPr>
          <w:rFonts w:ascii="Arial" w:hAnsi="Arial" w:cs="Arial"/>
          <w:color w:val="auto"/>
          <w:sz w:val="22"/>
          <w:szCs w:val="22"/>
        </w:rPr>
        <w:t xml:space="preserve"> </w:t>
      </w:r>
      <w:r>
        <w:rPr>
          <w:rFonts w:ascii="Arial" w:hAnsi="Arial" w:cs="Arial"/>
          <w:color w:val="auto"/>
          <w:sz w:val="22"/>
          <w:szCs w:val="22"/>
        </w:rPr>
        <w:t xml:space="preserve">our </w:t>
      </w:r>
      <w:r w:rsidRPr="00617FBA">
        <w:rPr>
          <w:rFonts w:ascii="Arial" w:hAnsi="Arial" w:cs="Arial"/>
          <w:color w:val="auto"/>
          <w:sz w:val="22"/>
          <w:szCs w:val="22"/>
        </w:rPr>
        <w:t>Representative</w:t>
      </w:r>
      <w:r>
        <w:rPr>
          <w:rFonts w:ascii="Arial" w:hAnsi="Arial" w:cs="Arial"/>
          <w:color w:val="auto"/>
          <w:sz w:val="22"/>
          <w:szCs w:val="22"/>
        </w:rPr>
        <w:t>’</w:t>
      </w:r>
      <w:r w:rsidRPr="00617FBA">
        <w:rPr>
          <w:rFonts w:ascii="Arial" w:hAnsi="Arial" w:cs="Arial"/>
          <w:color w:val="auto"/>
          <w:sz w:val="22"/>
          <w:szCs w:val="22"/>
        </w:rPr>
        <w:t>s</w:t>
      </w:r>
      <w:r>
        <w:rPr>
          <w:rFonts w:ascii="Arial" w:hAnsi="Arial" w:cs="Arial"/>
          <w:color w:val="auto"/>
          <w:sz w:val="22"/>
          <w:szCs w:val="22"/>
        </w:rPr>
        <w:t xml:space="preserve"> respective assembly, generally four to a room, and should be invited to participate in all Grand Assembly and Assembly sponsored events and </w:t>
      </w:r>
      <w:r>
        <w:rPr>
          <w:rFonts w:ascii="Arial" w:hAnsi="Arial" w:cs="Arial"/>
          <w:color w:val="auto"/>
          <w:sz w:val="22"/>
          <w:szCs w:val="22"/>
        </w:rPr>
        <w:lastRenderedPageBreak/>
        <w:t xml:space="preserve">meals.  While Grand Officers attend practices, the hosting </w:t>
      </w:r>
      <w:r w:rsidR="00F620EA">
        <w:rPr>
          <w:rFonts w:ascii="Arial" w:hAnsi="Arial" w:cs="Arial"/>
          <w:color w:val="auto"/>
          <w:sz w:val="22"/>
          <w:szCs w:val="22"/>
        </w:rPr>
        <w:t>a</w:t>
      </w:r>
      <w:r>
        <w:rPr>
          <w:rFonts w:ascii="Arial" w:hAnsi="Arial" w:cs="Arial"/>
          <w:color w:val="auto"/>
          <w:sz w:val="22"/>
          <w:szCs w:val="22"/>
        </w:rPr>
        <w:t xml:space="preserve">ssemblies should ensure guests are included in Assembly events, so our guests are never left on their own.  It is also helpful for hosting </w:t>
      </w:r>
      <w:r w:rsidR="00F620EA">
        <w:rPr>
          <w:rFonts w:ascii="Arial" w:hAnsi="Arial" w:cs="Arial"/>
          <w:color w:val="auto"/>
          <w:sz w:val="22"/>
          <w:szCs w:val="22"/>
        </w:rPr>
        <w:t>a</w:t>
      </w:r>
      <w:r>
        <w:rPr>
          <w:rFonts w:ascii="Arial" w:hAnsi="Arial" w:cs="Arial"/>
          <w:color w:val="auto"/>
          <w:sz w:val="22"/>
          <w:szCs w:val="22"/>
        </w:rPr>
        <w:t xml:space="preserve">ssemblies to assist with local transportation needs, such as getting from the airport to the hotel and back to the airport.  </w:t>
      </w:r>
    </w:p>
    <w:p w:rsidR="00F620EA" w:rsidRDefault="00F620EA" w:rsidP="007A0A81">
      <w:pPr>
        <w:pStyle w:val="Body"/>
        <w:jc w:val="both"/>
        <w:rPr>
          <w:rFonts w:ascii="Arial" w:hAnsi="Arial" w:cs="Arial"/>
          <w:color w:val="auto"/>
          <w:sz w:val="22"/>
          <w:szCs w:val="22"/>
        </w:rPr>
      </w:pPr>
    </w:p>
    <w:p w:rsidR="007A0A81" w:rsidRDefault="007A0A81" w:rsidP="007A0A81">
      <w:pPr>
        <w:pStyle w:val="Body"/>
        <w:jc w:val="both"/>
        <w:rPr>
          <w:rFonts w:ascii="Arial" w:hAnsi="Arial" w:cs="Arial"/>
          <w:color w:val="auto"/>
          <w:sz w:val="22"/>
          <w:szCs w:val="22"/>
        </w:rPr>
      </w:pPr>
      <w:r>
        <w:rPr>
          <w:rFonts w:ascii="Arial" w:hAnsi="Arial" w:cs="Arial"/>
          <w:color w:val="auto"/>
          <w:sz w:val="22"/>
          <w:szCs w:val="22"/>
        </w:rPr>
        <w:t xml:space="preserve">Representatives are encouraged to travel to their jurisdiction, whenever possible, attending Grand Assembly, official functions, or local events hosted by their counterpart/s Assembly.  Please refer to the “Visiting Other Grand Jurisdictions” section of the Handbook for additional information.  </w:t>
      </w:r>
    </w:p>
    <w:p w:rsidR="007A0A81" w:rsidRDefault="007A0A81" w:rsidP="007A0A81">
      <w:pPr>
        <w:pStyle w:val="Body"/>
        <w:jc w:val="both"/>
        <w:rPr>
          <w:rFonts w:ascii="Arial" w:hAnsi="Arial" w:cs="Arial"/>
          <w:color w:val="auto"/>
          <w:sz w:val="22"/>
          <w:szCs w:val="22"/>
        </w:rPr>
      </w:pPr>
    </w:p>
    <w:p w:rsidR="007A0A81" w:rsidRDefault="007A0A81" w:rsidP="007A0A81">
      <w:pPr>
        <w:pStyle w:val="Body"/>
        <w:jc w:val="both"/>
        <w:rPr>
          <w:rFonts w:ascii="Arial" w:hAnsi="Arial" w:cs="Arial"/>
          <w:color w:val="auto"/>
          <w:sz w:val="22"/>
          <w:szCs w:val="22"/>
        </w:rPr>
      </w:pPr>
      <w:r w:rsidRPr="00F459DF">
        <w:rPr>
          <w:rFonts w:ascii="Arial" w:hAnsi="Arial" w:cs="Arial"/>
          <w:b/>
          <w:color w:val="auto"/>
          <w:sz w:val="22"/>
          <w:szCs w:val="22"/>
        </w:rPr>
        <w:t xml:space="preserve">By </w:t>
      </w:r>
      <w:r>
        <w:rPr>
          <w:rFonts w:ascii="Arial" w:hAnsi="Arial" w:cs="Arial"/>
          <w:b/>
          <w:color w:val="auto"/>
          <w:sz w:val="22"/>
          <w:szCs w:val="22"/>
        </w:rPr>
        <w:t>the last fall OV</w:t>
      </w:r>
      <w:r w:rsidRPr="00F459DF">
        <w:rPr>
          <w:rFonts w:ascii="Arial" w:hAnsi="Arial" w:cs="Arial"/>
          <w:color w:val="auto"/>
          <w:sz w:val="22"/>
          <w:szCs w:val="22"/>
        </w:rPr>
        <w:t>,</w:t>
      </w:r>
      <w:r w:rsidRPr="00C367A0">
        <w:rPr>
          <w:rFonts w:ascii="Arial" w:hAnsi="Arial" w:cs="Arial"/>
          <w:color w:val="auto"/>
          <w:sz w:val="22"/>
          <w:szCs w:val="22"/>
        </w:rPr>
        <w:t xml:space="preserve"> each Representative will confirm with the Director of Grand </w:t>
      </w:r>
      <w:r>
        <w:rPr>
          <w:rFonts w:ascii="Arial" w:hAnsi="Arial" w:cs="Arial"/>
          <w:color w:val="auto"/>
          <w:sz w:val="22"/>
          <w:szCs w:val="22"/>
        </w:rPr>
        <w:t xml:space="preserve">Representatives </w:t>
      </w:r>
      <w:r w:rsidRPr="00C367A0">
        <w:rPr>
          <w:rFonts w:ascii="Arial" w:hAnsi="Arial" w:cs="Arial"/>
          <w:color w:val="auto"/>
          <w:sz w:val="22"/>
          <w:szCs w:val="22"/>
        </w:rPr>
        <w:t xml:space="preserve">that contact has been made with her counterpart/s.  </w:t>
      </w:r>
      <w:r>
        <w:rPr>
          <w:rFonts w:ascii="Arial" w:hAnsi="Arial" w:cs="Arial"/>
          <w:color w:val="auto"/>
          <w:sz w:val="22"/>
          <w:szCs w:val="22"/>
        </w:rPr>
        <w:t>The Director of Grand Representatives may ask for written confirmation in the form of an email or she may provide a request for specific information that would demonstrate that communication and sharing has begun.</w:t>
      </w:r>
    </w:p>
    <w:p w:rsidR="007A0A81" w:rsidRPr="00C367A0" w:rsidRDefault="007A0A81" w:rsidP="007A0A81">
      <w:pPr>
        <w:pStyle w:val="Body"/>
        <w:jc w:val="both"/>
        <w:rPr>
          <w:rFonts w:ascii="Arial" w:hAnsi="Arial" w:cs="Arial"/>
          <w:color w:val="auto"/>
          <w:sz w:val="22"/>
          <w:szCs w:val="22"/>
        </w:rPr>
      </w:pPr>
    </w:p>
    <w:p w:rsidR="007A0A81" w:rsidRDefault="007A0A81" w:rsidP="007A0A81">
      <w:pPr>
        <w:pStyle w:val="Body"/>
        <w:jc w:val="both"/>
        <w:rPr>
          <w:rFonts w:ascii="Arial" w:hAnsi="Arial" w:cs="Arial"/>
          <w:color w:val="auto"/>
          <w:sz w:val="22"/>
          <w:szCs w:val="22"/>
        </w:rPr>
      </w:pPr>
      <w:r w:rsidRPr="00C367A0">
        <w:rPr>
          <w:rFonts w:ascii="Arial" w:hAnsi="Arial" w:cs="Arial"/>
          <w:b/>
          <w:color w:val="auto"/>
          <w:sz w:val="22"/>
          <w:szCs w:val="22"/>
        </w:rPr>
        <w:t>By February 1</w:t>
      </w:r>
      <w:r w:rsidRPr="00C367A0">
        <w:rPr>
          <w:rFonts w:ascii="Arial" w:hAnsi="Arial" w:cs="Arial"/>
          <w:b/>
          <w:color w:val="auto"/>
          <w:sz w:val="22"/>
          <w:szCs w:val="22"/>
          <w:vertAlign w:val="superscript"/>
        </w:rPr>
        <w:t>st</w:t>
      </w:r>
      <w:r w:rsidRPr="00C367A0">
        <w:rPr>
          <w:rFonts w:ascii="Arial" w:hAnsi="Arial" w:cs="Arial"/>
          <w:color w:val="auto"/>
          <w:sz w:val="22"/>
          <w:szCs w:val="22"/>
        </w:rPr>
        <w:t>, each Representative will submit a written, draft report regarding the Rainbow activities in her jurisdiction to the Director of Grand</w:t>
      </w:r>
      <w:r>
        <w:rPr>
          <w:rFonts w:ascii="Arial" w:hAnsi="Arial" w:cs="Arial"/>
          <w:color w:val="auto"/>
          <w:sz w:val="22"/>
          <w:szCs w:val="22"/>
        </w:rPr>
        <w:t xml:space="preserve"> Representatives</w:t>
      </w:r>
      <w:r w:rsidRPr="00C367A0">
        <w:rPr>
          <w:rFonts w:ascii="Arial" w:hAnsi="Arial" w:cs="Arial"/>
          <w:color w:val="auto"/>
          <w:sz w:val="22"/>
          <w:szCs w:val="22"/>
        </w:rPr>
        <w:t xml:space="preserve">.  The report should adhere to the Representative Report Guidelines found later in this document.  This report is due by the established deadline regardless of whether or not that Grand Assembly has occurred.  </w:t>
      </w:r>
    </w:p>
    <w:p w:rsidR="007A0A81" w:rsidRPr="00C367A0" w:rsidRDefault="007A0A81" w:rsidP="007A0A81">
      <w:pPr>
        <w:pStyle w:val="Body"/>
        <w:jc w:val="both"/>
        <w:rPr>
          <w:rFonts w:ascii="Arial" w:hAnsi="Arial" w:cs="Arial"/>
          <w:color w:val="auto"/>
          <w:sz w:val="22"/>
          <w:szCs w:val="22"/>
        </w:rPr>
      </w:pPr>
    </w:p>
    <w:p w:rsidR="007A0A81" w:rsidRPr="00C367A0" w:rsidRDefault="007A0A81" w:rsidP="007A0A81">
      <w:pPr>
        <w:pStyle w:val="Body"/>
        <w:jc w:val="both"/>
        <w:rPr>
          <w:rFonts w:ascii="Arial" w:hAnsi="Arial" w:cs="Arial"/>
          <w:color w:val="auto"/>
          <w:sz w:val="22"/>
          <w:szCs w:val="22"/>
        </w:rPr>
      </w:pPr>
      <w:r w:rsidRPr="00C367A0">
        <w:rPr>
          <w:rFonts w:ascii="Arial" w:hAnsi="Arial" w:cs="Arial"/>
          <w:b/>
          <w:color w:val="auto"/>
          <w:sz w:val="22"/>
          <w:szCs w:val="22"/>
        </w:rPr>
        <w:t xml:space="preserve">During </w:t>
      </w:r>
      <w:r>
        <w:rPr>
          <w:rFonts w:ascii="Arial" w:hAnsi="Arial" w:cs="Arial"/>
          <w:b/>
          <w:color w:val="auto"/>
          <w:sz w:val="22"/>
          <w:szCs w:val="22"/>
        </w:rPr>
        <w:t>March</w:t>
      </w:r>
      <w:r w:rsidRPr="00C367A0">
        <w:rPr>
          <w:rFonts w:ascii="Arial" w:hAnsi="Arial" w:cs="Arial"/>
          <w:color w:val="auto"/>
          <w:sz w:val="22"/>
          <w:szCs w:val="22"/>
        </w:rPr>
        <w:t xml:space="preserve">, each Representative will meet with the Director of </w:t>
      </w:r>
      <w:r>
        <w:rPr>
          <w:rFonts w:ascii="Arial" w:hAnsi="Arial" w:cs="Arial"/>
          <w:color w:val="auto"/>
          <w:sz w:val="22"/>
          <w:szCs w:val="22"/>
        </w:rPr>
        <w:t>Grand Representatives in person or via Zoom to review and time t</w:t>
      </w:r>
      <w:r w:rsidRPr="00C367A0">
        <w:rPr>
          <w:rFonts w:ascii="Arial" w:hAnsi="Arial" w:cs="Arial"/>
          <w:color w:val="auto"/>
          <w:sz w:val="22"/>
          <w:szCs w:val="22"/>
        </w:rPr>
        <w:t xml:space="preserve">he report. During this review process, the Representative will read her speech aloud, allowing it to be timed (for scripting purposes) and facilitating discussion regarding areas that may be confusing to the listener.  </w:t>
      </w:r>
      <w:r>
        <w:rPr>
          <w:rFonts w:ascii="Arial" w:hAnsi="Arial" w:cs="Arial"/>
          <w:color w:val="auto"/>
          <w:sz w:val="22"/>
          <w:szCs w:val="22"/>
        </w:rPr>
        <w:t xml:space="preserve">The Director of Grand Representatives may invite another adult to assist with the review and recommendation process. </w:t>
      </w:r>
    </w:p>
    <w:p w:rsidR="007A0A81" w:rsidRPr="00C367A0" w:rsidRDefault="007A0A81" w:rsidP="007A0A81">
      <w:pPr>
        <w:pStyle w:val="Body"/>
        <w:jc w:val="both"/>
        <w:rPr>
          <w:rFonts w:ascii="Arial" w:hAnsi="Arial" w:cs="Arial"/>
          <w:color w:val="auto"/>
          <w:sz w:val="22"/>
          <w:szCs w:val="22"/>
        </w:rPr>
      </w:pPr>
    </w:p>
    <w:p w:rsidR="007A0A81" w:rsidRDefault="007A0A81" w:rsidP="007A0A81">
      <w:pPr>
        <w:pStyle w:val="Body"/>
        <w:jc w:val="both"/>
        <w:rPr>
          <w:rFonts w:ascii="Arial" w:hAnsi="Arial" w:cs="Arial"/>
          <w:color w:val="auto"/>
          <w:sz w:val="22"/>
          <w:szCs w:val="22"/>
        </w:rPr>
      </w:pPr>
      <w:r w:rsidRPr="00C367A0">
        <w:rPr>
          <w:rFonts w:ascii="Arial" w:hAnsi="Arial" w:cs="Arial"/>
          <w:b/>
          <w:color w:val="auto"/>
          <w:sz w:val="22"/>
          <w:szCs w:val="22"/>
        </w:rPr>
        <w:t>By April 1</w:t>
      </w:r>
      <w:r w:rsidR="00F620EA" w:rsidRPr="00F620EA">
        <w:rPr>
          <w:rFonts w:ascii="Arial" w:hAnsi="Arial" w:cs="Arial"/>
          <w:b/>
          <w:color w:val="auto"/>
          <w:sz w:val="22"/>
          <w:szCs w:val="22"/>
          <w:vertAlign w:val="superscript"/>
        </w:rPr>
        <w:t>st</w:t>
      </w:r>
      <w:r w:rsidRPr="00C367A0">
        <w:rPr>
          <w:rFonts w:ascii="Arial" w:hAnsi="Arial" w:cs="Arial"/>
          <w:color w:val="auto"/>
          <w:sz w:val="22"/>
          <w:szCs w:val="22"/>
        </w:rPr>
        <w:t xml:space="preserve">, each Representative will submit a final, written report to the Director of Grand </w:t>
      </w:r>
      <w:r>
        <w:rPr>
          <w:rFonts w:ascii="Arial" w:hAnsi="Arial" w:cs="Arial"/>
          <w:color w:val="auto"/>
          <w:sz w:val="22"/>
          <w:szCs w:val="22"/>
        </w:rPr>
        <w:t>Representatives</w:t>
      </w:r>
      <w:r w:rsidRPr="00C367A0">
        <w:rPr>
          <w:rFonts w:ascii="Arial" w:hAnsi="Arial" w:cs="Arial"/>
          <w:color w:val="auto"/>
          <w:sz w:val="22"/>
          <w:szCs w:val="22"/>
        </w:rPr>
        <w:t xml:space="preserve">, as well as an update of the length (in minutes) of the report.  Once the finalized report has been accepted by the Director, the Representative should begin memorizing the report.  </w:t>
      </w:r>
    </w:p>
    <w:p w:rsidR="007A0A81" w:rsidRDefault="007A0A81" w:rsidP="007A0A81">
      <w:pPr>
        <w:pStyle w:val="Body"/>
        <w:jc w:val="both"/>
        <w:rPr>
          <w:rFonts w:ascii="Arial" w:hAnsi="Arial" w:cs="Arial"/>
          <w:color w:val="auto"/>
          <w:sz w:val="22"/>
          <w:szCs w:val="22"/>
        </w:rPr>
      </w:pPr>
    </w:p>
    <w:p w:rsidR="007A0A81" w:rsidRPr="00C367A0" w:rsidRDefault="007A0A81" w:rsidP="007A0A81">
      <w:pPr>
        <w:pStyle w:val="Body"/>
        <w:jc w:val="both"/>
        <w:rPr>
          <w:rFonts w:ascii="Arial" w:hAnsi="Arial" w:cs="Arial"/>
          <w:color w:val="auto"/>
          <w:sz w:val="22"/>
          <w:szCs w:val="22"/>
        </w:rPr>
      </w:pPr>
      <w:r>
        <w:rPr>
          <w:rFonts w:ascii="Arial" w:hAnsi="Arial" w:cs="Arial"/>
          <w:b/>
          <w:color w:val="auto"/>
          <w:sz w:val="22"/>
          <w:szCs w:val="22"/>
        </w:rPr>
        <w:t>By Ma</w:t>
      </w:r>
      <w:r w:rsidR="00F620EA">
        <w:rPr>
          <w:rFonts w:ascii="Arial" w:hAnsi="Arial" w:cs="Arial"/>
          <w:b/>
          <w:color w:val="auto"/>
          <w:sz w:val="22"/>
          <w:szCs w:val="22"/>
        </w:rPr>
        <w:t>y 1</w:t>
      </w:r>
      <w:r w:rsidR="00F620EA" w:rsidRPr="00F620EA">
        <w:rPr>
          <w:rFonts w:ascii="Arial" w:hAnsi="Arial" w:cs="Arial"/>
          <w:b/>
          <w:color w:val="auto"/>
          <w:sz w:val="22"/>
          <w:szCs w:val="22"/>
          <w:vertAlign w:val="superscript"/>
        </w:rPr>
        <w:t>st</w:t>
      </w:r>
      <w:r>
        <w:rPr>
          <w:rFonts w:ascii="Arial" w:hAnsi="Arial" w:cs="Arial"/>
          <w:color w:val="auto"/>
          <w:sz w:val="22"/>
          <w:szCs w:val="22"/>
        </w:rPr>
        <w:t xml:space="preserve">, each Representative will submit a pre-recorded report to the Director of Grand Representatives. This video will be shared during Grand Assembly.  </w:t>
      </w:r>
    </w:p>
    <w:p w:rsidR="007A0A81" w:rsidRPr="00C367A0" w:rsidRDefault="007A0A81" w:rsidP="007A0A81">
      <w:pPr>
        <w:pStyle w:val="Body"/>
        <w:jc w:val="both"/>
        <w:rPr>
          <w:rFonts w:ascii="Arial" w:hAnsi="Arial" w:cs="Arial"/>
          <w:color w:val="auto"/>
          <w:sz w:val="22"/>
          <w:szCs w:val="22"/>
        </w:rPr>
      </w:pPr>
    </w:p>
    <w:p w:rsidR="007A0A81" w:rsidRPr="00C367A0" w:rsidRDefault="007A0A81" w:rsidP="007A0A81">
      <w:pPr>
        <w:pStyle w:val="Body"/>
        <w:jc w:val="both"/>
        <w:rPr>
          <w:rFonts w:ascii="Arial" w:hAnsi="Arial" w:cs="Arial"/>
          <w:color w:val="auto"/>
          <w:sz w:val="22"/>
          <w:szCs w:val="22"/>
        </w:rPr>
      </w:pPr>
      <w:r w:rsidRPr="00C367A0">
        <w:rPr>
          <w:rFonts w:ascii="Arial" w:hAnsi="Arial" w:cs="Arial"/>
          <w:b/>
          <w:color w:val="auto"/>
          <w:sz w:val="22"/>
          <w:szCs w:val="22"/>
        </w:rPr>
        <w:t>At Grand Assembly</w:t>
      </w:r>
      <w:r w:rsidRPr="00C367A0">
        <w:rPr>
          <w:rFonts w:ascii="Arial" w:hAnsi="Arial" w:cs="Arial"/>
          <w:color w:val="auto"/>
          <w:sz w:val="22"/>
          <w:szCs w:val="22"/>
        </w:rPr>
        <w:t>, each Representative will:</w:t>
      </w:r>
    </w:p>
    <w:p w:rsidR="007A0A81" w:rsidRPr="00C367A0" w:rsidRDefault="007A0A81" w:rsidP="007A0A81">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Be a gracious hostess to her counterpart if she/they are able to attend Nevada Grand Assembly</w:t>
      </w:r>
    </w:p>
    <w:p w:rsidR="007A0A81" w:rsidRPr="00C367A0" w:rsidRDefault="007A0A81" w:rsidP="007A0A81">
      <w:pPr>
        <w:pStyle w:val="Body"/>
        <w:jc w:val="center"/>
        <w:rPr>
          <w:rFonts w:ascii="Arial" w:hAnsi="Arial" w:cs="Arial"/>
          <w:color w:val="auto"/>
          <w:sz w:val="22"/>
          <w:szCs w:val="22"/>
        </w:rPr>
      </w:pPr>
    </w:p>
    <w:p w:rsidR="007A0A81" w:rsidRDefault="007A0A81" w:rsidP="007A0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7A0A81" w:rsidRPr="00C367A0" w:rsidRDefault="007A0A81" w:rsidP="007A0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r>
        <w:rPr>
          <w:rFonts w:ascii="Arial" w:eastAsia="Times New Roman" w:hAnsi="Arial" w:cs="Arial"/>
          <w:b/>
          <w:color w:val="auto"/>
          <w:szCs w:val="22"/>
        </w:rPr>
        <w:t>Getting to know Rainbow in other jurisdictions</w:t>
      </w:r>
    </w:p>
    <w:p w:rsidR="007A0A81" w:rsidRPr="00C367A0" w:rsidRDefault="007A0A81" w:rsidP="007A0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sidRPr="00C367A0">
        <w:rPr>
          <w:rFonts w:ascii="Arial" w:eastAsia="Times New Roman" w:hAnsi="Arial" w:cs="Arial"/>
          <w:color w:val="auto"/>
          <w:szCs w:val="22"/>
        </w:rPr>
        <w:t xml:space="preserve">These following questions are provided as a guide for gathering information about Rainbow in other Grand jurisdictions.  These questions may be asked over the course of several communications. </w:t>
      </w:r>
    </w:p>
    <w:p w:rsidR="007A0A81" w:rsidRPr="00C367A0" w:rsidRDefault="007A0A81" w:rsidP="007A0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When and where is Grand Assembly held?</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the </w:t>
      </w:r>
      <w:r>
        <w:rPr>
          <w:rFonts w:ascii="Arial" w:eastAsia="Times New Roman" w:hAnsi="Arial" w:cs="Arial"/>
        </w:rPr>
        <w:t>major</w:t>
      </w:r>
      <w:r w:rsidRPr="00C367A0">
        <w:rPr>
          <w:rFonts w:ascii="Arial" w:eastAsia="Times New Roman" w:hAnsi="Arial" w:cs="Arial"/>
        </w:rPr>
        <w:t xml:space="preserve"> activities of Grand Assembly?</w:t>
      </w:r>
    </w:p>
    <w:p w:rsidR="007A0A81" w:rsidRPr="00C367A0" w:rsidRDefault="007A0A81" w:rsidP="007A0A81">
      <w:pPr>
        <w:pStyle w:val="ListParagraph"/>
        <w:widowControl w:val="0"/>
        <w:tabs>
          <w:tab w:val="left" w:pos="720"/>
        </w:tabs>
        <w:autoSpaceDE w:val="0"/>
        <w:autoSpaceDN w:val="0"/>
        <w:adjustRightInd w:val="0"/>
        <w:ind w:left="360"/>
        <w:jc w:val="both"/>
        <w:rPr>
          <w:rFonts w:ascii="Arial" w:eastAsia="Times New Roman" w:hAnsi="Arial" w:cs="Arial"/>
        </w:rPr>
      </w:pP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How many Assemblies are in the Grand jurisdiction?</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What is the total membership in the Grand jurisdiction?</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Does the Grand Assembly have a state publication (equivalent to Rainbow </w:t>
      </w:r>
      <w:r>
        <w:rPr>
          <w:rFonts w:ascii="Arial" w:eastAsia="Times New Roman" w:hAnsi="Arial" w:cs="Arial"/>
        </w:rPr>
        <w:t>Trails</w:t>
      </w:r>
      <w:r w:rsidRPr="00C367A0">
        <w:rPr>
          <w:rFonts w:ascii="Arial" w:eastAsia="Times New Roman" w:hAnsi="Arial" w:cs="Arial"/>
        </w:rPr>
        <w:t>)? What is it called?  How often is it published?</w:t>
      </w:r>
    </w:p>
    <w:p w:rsidR="007A0A81" w:rsidRPr="00C367A0" w:rsidRDefault="007A0A81" w:rsidP="007A0A81">
      <w:pPr>
        <w:pStyle w:val="ListParagraph"/>
        <w:widowControl w:val="0"/>
        <w:tabs>
          <w:tab w:val="left" w:pos="720"/>
        </w:tabs>
        <w:autoSpaceDE w:val="0"/>
        <w:autoSpaceDN w:val="0"/>
        <w:adjustRightInd w:val="0"/>
        <w:ind w:left="360"/>
        <w:jc w:val="both"/>
        <w:rPr>
          <w:rFonts w:ascii="Arial" w:eastAsia="Times New Roman" w:hAnsi="Arial" w:cs="Arial"/>
        </w:rPr>
      </w:pP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How are Grand Officers selected?  What are the eligibility requirements for serving as a Grand Officer?</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Does the Grand Worthy Advisor have a statewide service project or other projects?</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lastRenderedPageBreak/>
        <w:t>Does the Grand Worthy Advisor wear a crown?  If so, is it a crown of her choice or is it passed down?</w:t>
      </w:r>
    </w:p>
    <w:p w:rsidR="007A0A81" w:rsidRPr="00C367A0" w:rsidRDefault="007A0A81" w:rsidP="007A0A81">
      <w:pPr>
        <w:pStyle w:val="ListParagraph"/>
        <w:widowControl w:val="0"/>
        <w:tabs>
          <w:tab w:val="left" w:pos="720"/>
        </w:tabs>
        <w:autoSpaceDE w:val="0"/>
        <w:autoSpaceDN w:val="0"/>
        <w:adjustRightInd w:val="0"/>
        <w:ind w:left="360"/>
        <w:jc w:val="both"/>
        <w:rPr>
          <w:rFonts w:ascii="Arial" w:eastAsia="Times New Roman" w:hAnsi="Arial" w:cs="Arial"/>
        </w:rPr>
      </w:pP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Who is eligible to serve as a Grand Representative?</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Grand Representatives give reports during Grand Assembly?  If not, what types of reports are given during Grand Assembly?</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the Grand Representatives participate in organized activities, such as a drill or costume contest, etc.?  If yes, it may be helpful to obtain a copy or a description.</w:t>
      </w:r>
    </w:p>
    <w:p w:rsidR="007A0A81" w:rsidRPr="00C367A0" w:rsidRDefault="007A0A81" w:rsidP="007A0A81">
      <w:pPr>
        <w:pStyle w:val="ListParagraph"/>
        <w:widowControl w:val="0"/>
        <w:tabs>
          <w:tab w:val="left" w:pos="720"/>
        </w:tabs>
        <w:autoSpaceDE w:val="0"/>
        <w:autoSpaceDN w:val="0"/>
        <w:adjustRightInd w:val="0"/>
        <w:ind w:left="360"/>
        <w:jc w:val="both"/>
        <w:rPr>
          <w:rFonts w:ascii="Arial" w:eastAsia="Times New Roman" w:hAnsi="Arial" w:cs="Arial"/>
        </w:rPr>
      </w:pP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What is the membership of the girl’s own assembly?</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the officers (in local assemblies) all wear gowns (formal dresses)?</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Are they all the same style and color?  If so what color?</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What are the money-making projects in her Assembly?  (Please go into detail.)</w:t>
      </w:r>
    </w:p>
    <w:p w:rsidR="007A0A81" w:rsidRPr="00C367A0" w:rsidRDefault="007A0A81" w:rsidP="007A0A81">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What are the service projects of the Assembly?</w:t>
      </w:r>
    </w:p>
    <w:p w:rsidR="007A0A81" w:rsidRDefault="007A0A81" w:rsidP="007A0A81">
      <w:pPr>
        <w:pStyle w:val="Body"/>
        <w:rPr>
          <w:rFonts w:ascii="Arial" w:hAnsi="Arial" w:cs="Arial"/>
          <w:color w:val="auto"/>
          <w:sz w:val="22"/>
          <w:szCs w:val="22"/>
        </w:rPr>
      </w:pPr>
    </w:p>
    <w:p w:rsidR="007A0A81" w:rsidRPr="00C367A0" w:rsidRDefault="007A0A81" w:rsidP="007A0A81">
      <w:pPr>
        <w:pStyle w:val="Body"/>
        <w:rPr>
          <w:rFonts w:ascii="Arial" w:hAnsi="Arial" w:cs="Arial"/>
          <w:color w:val="auto"/>
          <w:sz w:val="22"/>
          <w:szCs w:val="22"/>
        </w:rPr>
      </w:pPr>
    </w:p>
    <w:p w:rsidR="007A0A81" w:rsidRPr="00C63C51" w:rsidRDefault="007A0A81" w:rsidP="007A0A81">
      <w:pPr>
        <w:pStyle w:val="Body"/>
        <w:jc w:val="center"/>
        <w:rPr>
          <w:rFonts w:ascii="Arial" w:hAnsi="Arial" w:cs="Arial"/>
          <w:b/>
          <w:color w:val="auto"/>
          <w:sz w:val="22"/>
          <w:szCs w:val="22"/>
        </w:rPr>
      </w:pPr>
      <w:r>
        <w:rPr>
          <w:rFonts w:ascii="Arial" w:hAnsi="Arial" w:cs="Arial"/>
          <w:b/>
          <w:color w:val="auto"/>
          <w:sz w:val="22"/>
          <w:szCs w:val="22"/>
        </w:rPr>
        <w:t>G</w:t>
      </w:r>
      <w:r w:rsidRPr="00C63C51">
        <w:rPr>
          <w:rFonts w:ascii="Arial" w:hAnsi="Arial" w:cs="Arial"/>
          <w:b/>
          <w:color w:val="auto"/>
          <w:sz w:val="22"/>
          <w:szCs w:val="22"/>
        </w:rPr>
        <w:t>rand Representative Report Format</w:t>
      </w:r>
    </w:p>
    <w:p w:rsidR="007A0A81" w:rsidRPr="007A0A81" w:rsidRDefault="007A0A81" w:rsidP="007A0A81">
      <w:pPr>
        <w:pStyle w:val="Body"/>
        <w:jc w:val="both"/>
        <w:rPr>
          <w:rFonts w:ascii="Arial" w:hAnsi="Arial" w:cs="Arial"/>
          <w:sz w:val="22"/>
          <w:szCs w:val="22"/>
        </w:rPr>
      </w:pPr>
      <w:r w:rsidRPr="007A0A81">
        <w:rPr>
          <w:rFonts w:ascii="Arial" w:hAnsi="Arial" w:cs="Arial"/>
          <w:sz w:val="22"/>
          <w:szCs w:val="22"/>
        </w:rPr>
        <w:t xml:space="preserve">All Representative reports are to be:  </w:t>
      </w:r>
    </w:p>
    <w:p w:rsidR="007A0A81" w:rsidRPr="007A0A81" w:rsidRDefault="007A0A81" w:rsidP="007A0A81">
      <w:pPr>
        <w:pStyle w:val="Body"/>
        <w:numPr>
          <w:ilvl w:val="0"/>
          <w:numId w:val="38"/>
        </w:numPr>
        <w:jc w:val="both"/>
        <w:rPr>
          <w:rFonts w:ascii="Arial" w:hAnsi="Arial" w:cs="Arial"/>
          <w:sz w:val="22"/>
          <w:szCs w:val="22"/>
        </w:rPr>
      </w:pPr>
      <w:r w:rsidRPr="007A0A81">
        <w:rPr>
          <w:rFonts w:ascii="Arial" w:hAnsi="Arial" w:cs="Arial"/>
          <w:sz w:val="22"/>
          <w:szCs w:val="22"/>
        </w:rPr>
        <w:t xml:space="preserve">Type written on 8 ½ x </w:t>
      </w:r>
      <w:proofErr w:type="gramStart"/>
      <w:r w:rsidRPr="007A0A81">
        <w:rPr>
          <w:rFonts w:ascii="Arial" w:hAnsi="Arial" w:cs="Arial"/>
          <w:sz w:val="22"/>
          <w:szCs w:val="22"/>
        </w:rPr>
        <w:t>11 inch</w:t>
      </w:r>
      <w:proofErr w:type="gramEnd"/>
      <w:r w:rsidRPr="007A0A81">
        <w:rPr>
          <w:rFonts w:ascii="Arial" w:hAnsi="Arial" w:cs="Arial"/>
          <w:sz w:val="22"/>
          <w:szCs w:val="22"/>
        </w:rPr>
        <w:t xml:space="preserve"> paper</w:t>
      </w:r>
    </w:p>
    <w:p w:rsidR="007A0A81" w:rsidRPr="007A0A81" w:rsidRDefault="007A0A81" w:rsidP="007A0A81">
      <w:pPr>
        <w:pStyle w:val="Body"/>
        <w:numPr>
          <w:ilvl w:val="0"/>
          <w:numId w:val="38"/>
        </w:numPr>
        <w:jc w:val="both"/>
        <w:rPr>
          <w:rFonts w:ascii="Arial" w:hAnsi="Arial" w:cs="Arial"/>
          <w:sz w:val="22"/>
          <w:szCs w:val="22"/>
        </w:rPr>
      </w:pPr>
      <w:r w:rsidRPr="007A0A81">
        <w:rPr>
          <w:rFonts w:ascii="Arial" w:hAnsi="Arial" w:cs="Arial"/>
          <w:sz w:val="22"/>
          <w:szCs w:val="22"/>
        </w:rPr>
        <w:t xml:space="preserve">Using a traditional 12 size font, such as Arial, or Times New Roman </w:t>
      </w:r>
    </w:p>
    <w:p w:rsidR="007A0A81" w:rsidRPr="007A0A81" w:rsidRDefault="007A0A81" w:rsidP="007A0A81">
      <w:pPr>
        <w:pStyle w:val="Body"/>
        <w:numPr>
          <w:ilvl w:val="0"/>
          <w:numId w:val="38"/>
        </w:numPr>
        <w:jc w:val="both"/>
        <w:rPr>
          <w:rFonts w:ascii="Arial" w:hAnsi="Arial" w:cs="Arial"/>
          <w:sz w:val="22"/>
          <w:szCs w:val="22"/>
        </w:rPr>
      </w:pPr>
      <w:r w:rsidRPr="007A0A81">
        <w:rPr>
          <w:rFonts w:ascii="Arial" w:hAnsi="Arial" w:cs="Arial"/>
          <w:sz w:val="22"/>
          <w:szCs w:val="22"/>
        </w:rPr>
        <w:t xml:space="preserve">Double spaced with </w:t>
      </w:r>
      <w:proofErr w:type="gramStart"/>
      <w:r w:rsidRPr="007A0A81">
        <w:rPr>
          <w:rFonts w:ascii="Arial" w:hAnsi="Arial" w:cs="Arial"/>
          <w:sz w:val="22"/>
          <w:szCs w:val="22"/>
        </w:rPr>
        <w:t>one inch</w:t>
      </w:r>
      <w:proofErr w:type="gramEnd"/>
      <w:r w:rsidRPr="007A0A81">
        <w:rPr>
          <w:rFonts w:ascii="Arial" w:hAnsi="Arial" w:cs="Arial"/>
          <w:sz w:val="22"/>
          <w:szCs w:val="22"/>
        </w:rPr>
        <w:t xml:space="preserve"> margins (on all sides)</w:t>
      </w:r>
    </w:p>
    <w:p w:rsidR="007A0A81" w:rsidRPr="007A0A81" w:rsidRDefault="007A0A81" w:rsidP="007A0A81">
      <w:pPr>
        <w:pStyle w:val="Body"/>
        <w:numPr>
          <w:ilvl w:val="0"/>
          <w:numId w:val="38"/>
        </w:numPr>
        <w:jc w:val="both"/>
        <w:rPr>
          <w:rFonts w:ascii="Arial" w:hAnsi="Arial" w:cs="Arial"/>
          <w:sz w:val="22"/>
          <w:szCs w:val="22"/>
        </w:rPr>
      </w:pPr>
      <w:r w:rsidRPr="007A0A81">
        <w:rPr>
          <w:rFonts w:ascii="Arial" w:hAnsi="Arial" w:cs="Arial"/>
          <w:sz w:val="22"/>
          <w:szCs w:val="22"/>
        </w:rPr>
        <w:t xml:space="preserve">Submitted as a Word document </w:t>
      </w:r>
    </w:p>
    <w:p w:rsidR="007A0A81" w:rsidRPr="007A0A81" w:rsidRDefault="007A0A81" w:rsidP="007A0A81">
      <w:pPr>
        <w:pStyle w:val="Body"/>
        <w:jc w:val="both"/>
        <w:rPr>
          <w:rFonts w:ascii="Arial" w:hAnsi="Arial" w:cs="Arial"/>
          <w:sz w:val="22"/>
          <w:szCs w:val="22"/>
        </w:rPr>
      </w:pPr>
    </w:p>
    <w:p w:rsidR="007A0A81" w:rsidRPr="00C63C51" w:rsidRDefault="007A0A81" w:rsidP="007A0A81">
      <w:pPr>
        <w:pStyle w:val="Body"/>
        <w:jc w:val="both"/>
        <w:rPr>
          <w:rFonts w:ascii="Arial" w:hAnsi="Arial" w:cs="Arial"/>
          <w:sz w:val="22"/>
          <w:szCs w:val="22"/>
        </w:rPr>
      </w:pPr>
      <w:r>
        <w:rPr>
          <w:rFonts w:ascii="Arial" w:hAnsi="Arial" w:cs="Arial"/>
          <w:sz w:val="22"/>
          <w:szCs w:val="22"/>
        </w:rPr>
        <w:t>All</w:t>
      </w:r>
      <w:r w:rsidRPr="00C63C51">
        <w:rPr>
          <w:rFonts w:ascii="Arial" w:hAnsi="Arial" w:cs="Arial"/>
          <w:sz w:val="22"/>
          <w:szCs w:val="22"/>
        </w:rPr>
        <w:t xml:space="preserve"> Representative reports must be timed</w:t>
      </w:r>
      <w:r>
        <w:rPr>
          <w:rFonts w:ascii="Arial" w:hAnsi="Arial" w:cs="Arial"/>
          <w:sz w:val="22"/>
          <w:szCs w:val="22"/>
        </w:rPr>
        <w:t xml:space="preserve">.  </w:t>
      </w:r>
      <w:r w:rsidRPr="00C63C51">
        <w:rPr>
          <w:rFonts w:ascii="Arial" w:hAnsi="Arial" w:cs="Arial"/>
          <w:sz w:val="22"/>
          <w:szCs w:val="22"/>
        </w:rPr>
        <w:t>To obtain the most accurate timing, the report should be read aloud, with inflection and the anticipated drama or antics.</w:t>
      </w:r>
    </w:p>
    <w:p w:rsidR="007A0A81" w:rsidRPr="00C63C51" w:rsidRDefault="007A0A81" w:rsidP="007A0A81">
      <w:pPr>
        <w:pStyle w:val="Body"/>
        <w:jc w:val="both"/>
        <w:rPr>
          <w:rFonts w:ascii="Arial" w:hAnsi="Arial" w:cs="Arial"/>
          <w:sz w:val="22"/>
          <w:szCs w:val="22"/>
        </w:rPr>
      </w:pPr>
    </w:p>
    <w:p w:rsidR="007A0A81" w:rsidRPr="00AF7848" w:rsidRDefault="007A0A81" w:rsidP="007A0A81">
      <w:pPr>
        <w:pStyle w:val="Body"/>
        <w:jc w:val="both"/>
        <w:rPr>
          <w:rFonts w:ascii="Arial" w:hAnsi="Arial" w:cs="Arial"/>
          <w:sz w:val="22"/>
          <w:szCs w:val="22"/>
        </w:rPr>
      </w:pPr>
      <w:r w:rsidRPr="00C63C51">
        <w:rPr>
          <w:rFonts w:ascii="Arial" w:hAnsi="Arial" w:cs="Arial"/>
          <w:sz w:val="22"/>
          <w:szCs w:val="22"/>
        </w:rPr>
        <w:t xml:space="preserve">A </w:t>
      </w:r>
      <w:r>
        <w:rPr>
          <w:rFonts w:ascii="Arial" w:hAnsi="Arial" w:cs="Arial"/>
          <w:sz w:val="22"/>
          <w:szCs w:val="22"/>
        </w:rPr>
        <w:t>two</w:t>
      </w:r>
      <w:r w:rsidRPr="00C63C51">
        <w:rPr>
          <w:rFonts w:ascii="Arial" w:hAnsi="Arial" w:cs="Arial"/>
          <w:sz w:val="22"/>
          <w:szCs w:val="22"/>
        </w:rPr>
        <w:t xml:space="preserve">-minute report, for many, includes approximately </w:t>
      </w:r>
      <w:r>
        <w:rPr>
          <w:rFonts w:ascii="Arial" w:hAnsi="Arial" w:cs="Arial"/>
          <w:sz w:val="22"/>
          <w:szCs w:val="22"/>
        </w:rPr>
        <w:t>two</w:t>
      </w:r>
      <w:r w:rsidRPr="00C63C51">
        <w:rPr>
          <w:rFonts w:ascii="Arial" w:hAnsi="Arial" w:cs="Arial"/>
          <w:sz w:val="22"/>
          <w:szCs w:val="22"/>
        </w:rPr>
        <w:t xml:space="preserve"> pages of typed information</w:t>
      </w:r>
      <w:r w:rsidRPr="00C367A0">
        <w:rPr>
          <w:rFonts w:ascii="Arial" w:hAnsi="Arial" w:cs="Arial"/>
          <w:sz w:val="22"/>
          <w:szCs w:val="22"/>
        </w:rPr>
        <w:t xml:space="preserve">.  </w:t>
      </w:r>
    </w:p>
    <w:p w:rsidR="007A0A81" w:rsidRDefault="007A0A81" w:rsidP="007A0A81">
      <w:pPr>
        <w:spacing w:after="0" w:line="240" w:lineRule="auto"/>
        <w:rPr>
          <w:rFonts w:ascii="Arial" w:hAnsi="Arial" w:cs="Arial"/>
          <w:b/>
          <w:color w:val="auto"/>
          <w:szCs w:val="22"/>
        </w:rPr>
      </w:pPr>
    </w:p>
    <w:p w:rsidR="007A0A81" w:rsidRDefault="007A0A81" w:rsidP="007A0A81">
      <w:pPr>
        <w:pStyle w:val="Body"/>
        <w:jc w:val="center"/>
        <w:rPr>
          <w:rFonts w:ascii="Arial" w:hAnsi="Arial" w:cs="Arial"/>
          <w:b/>
          <w:color w:val="auto"/>
          <w:sz w:val="22"/>
          <w:szCs w:val="22"/>
        </w:rPr>
      </w:pPr>
    </w:p>
    <w:p w:rsidR="007A0A81" w:rsidRPr="00C63C51" w:rsidRDefault="007A0A81" w:rsidP="007A0A81">
      <w:pPr>
        <w:pStyle w:val="Body"/>
        <w:jc w:val="center"/>
        <w:rPr>
          <w:rFonts w:ascii="Arial" w:hAnsi="Arial" w:cs="Arial"/>
          <w:b/>
          <w:color w:val="auto"/>
          <w:sz w:val="22"/>
          <w:szCs w:val="22"/>
        </w:rPr>
      </w:pPr>
      <w:r w:rsidRPr="00C63C51">
        <w:rPr>
          <w:rFonts w:ascii="Arial" w:hAnsi="Arial" w:cs="Arial"/>
          <w:b/>
          <w:color w:val="auto"/>
          <w:sz w:val="22"/>
          <w:szCs w:val="22"/>
        </w:rPr>
        <w:t>Grand Representative Report Guidelines</w:t>
      </w:r>
    </w:p>
    <w:p w:rsidR="007A0A81" w:rsidRPr="00C63C51" w:rsidRDefault="007A0A81" w:rsidP="007A0A81">
      <w:pPr>
        <w:pStyle w:val="Body"/>
        <w:jc w:val="both"/>
        <w:rPr>
          <w:rFonts w:ascii="Arial" w:hAnsi="Arial" w:cs="Arial"/>
          <w:sz w:val="22"/>
          <w:szCs w:val="22"/>
        </w:rPr>
      </w:pPr>
      <w:r w:rsidRPr="00C63C51">
        <w:rPr>
          <w:rFonts w:ascii="Arial" w:hAnsi="Arial" w:cs="Arial"/>
          <w:sz w:val="22"/>
          <w:szCs w:val="22"/>
        </w:rPr>
        <w:t>Be creative when developing your report.  Be interesting and informative!</w:t>
      </w:r>
      <w:r>
        <w:rPr>
          <w:rFonts w:ascii="Arial" w:hAnsi="Arial" w:cs="Arial"/>
          <w:sz w:val="22"/>
          <w:szCs w:val="22"/>
        </w:rPr>
        <w:t xml:space="preserve"> Don’t be boring!!</w:t>
      </w:r>
    </w:p>
    <w:p w:rsidR="007A0A81" w:rsidRDefault="007A0A81" w:rsidP="007A0A81">
      <w:pPr>
        <w:pStyle w:val="Body"/>
        <w:ind w:left="360"/>
        <w:jc w:val="both"/>
        <w:rPr>
          <w:rFonts w:ascii="Arial" w:hAnsi="Arial" w:cs="Arial"/>
          <w:sz w:val="22"/>
          <w:szCs w:val="22"/>
        </w:rPr>
      </w:pPr>
    </w:p>
    <w:p w:rsidR="007A0A81" w:rsidRDefault="007A0A81" w:rsidP="007A0A81">
      <w:pPr>
        <w:pStyle w:val="Body"/>
        <w:numPr>
          <w:ilvl w:val="0"/>
          <w:numId w:val="32"/>
        </w:numPr>
        <w:ind w:hanging="360"/>
        <w:jc w:val="both"/>
        <w:rPr>
          <w:rFonts w:ascii="Arial" w:hAnsi="Arial" w:cs="Arial"/>
          <w:sz w:val="22"/>
          <w:szCs w:val="22"/>
        </w:rPr>
      </w:pPr>
      <w:r>
        <w:rPr>
          <w:rFonts w:ascii="Arial" w:hAnsi="Arial" w:cs="Arial"/>
          <w:sz w:val="22"/>
          <w:szCs w:val="22"/>
        </w:rPr>
        <w:t>Representative reports may be up to 2 minutes in length (for a single state or a region)</w:t>
      </w:r>
      <w:r w:rsidRPr="00C63C51">
        <w:rPr>
          <w:rFonts w:ascii="Arial" w:hAnsi="Arial" w:cs="Arial"/>
          <w:sz w:val="22"/>
          <w:szCs w:val="22"/>
        </w:rPr>
        <w:t>.</w:t>
      </w:r>
    </w:p>
    <w:p w:rsidR="007A0A81" w:rsidRDefault="00F620EA" w:rsidP="007A0A81">
      <w:pPr>
        <w:pStyle w:val="Body"/>
        <w:numPr>
          <w:ilvl w:val="0"/>
          <w:numId w:val="32"/>
        </w:numPr>
        <w:ind w:hanging="360"/>
        <w:jc w:val="both"/>
        <w:rPr>
          <w:rFonts w:ascii="Arial" w:hAnsi="Arial" w:cs="Arial"/>
          <w:sz w:val="22"/>
          <w:szCs w:val="22"/>
        </w:rPr>
      </w:pPr>
      <w:r>
        <w:rPr>
          <w:rFonts w:ascii="Arial" w:hAnsi="Arial" w:cs="Arial"/>
          <w:sz w:val="22"/>
          <w:szCs w:val="22"/>
        </w:rPr>
        <w:t>2022-2023</w:t>
      </w:r>
      <w:r w:rsidR="007A0A81">
        <w:rPr>
          <w:rFonts w:ascii="Arial" w:hAnsi="Arial" w:cs="Arial"/>
          <w:sz w:val="22"/>
          <w:szCs w:val="22"/>
        </w:rPr>
        <w:t xml:space="preserve">:  all representative reports </w:t>
      </w:r>
      <w:r>
        <w:rPr>
          <w:rFonts w:ascii="Arial" w:hAnsi="Arial" w:cs="Arial"/>
          <w:sz w:val="22"/>
          <w:szCs w:val="22"/>
        </w:rPr>
        <w:t>were</w:t>
      </w:r>
      <w:r w:rsidR="007A0A81">
        <w:rPr>
          <w:rFonts w:ascii="Arial" w:hAnsi="Arial" w:cs="Arial"/>
          <w:sz w:val="22"/>
          <w:szCs w:val="22"/>
        </w:rPr>
        <w:t xml:space="preserve"> recorded and played during Grand Assembly</w:t>
      </w:r>
      <w:r>
        <w:rPr>
          <w:rFonts w:ascii="Arial" w:hAnsi="Arial" w:cs="Arial"/>
          <w:sz w:val="22"/>
          <w:szCs w:val="22"/>
        </w:rPr>
        <w:t>; the format for 2023-2024 will be determine during Grand Officer Leadership.</w:t>
      </w:r>
    </w:p>
    <w:p w:rsidR="007A0A81" w:rsidRDefault="007A0A81" w:rsidP="007A0A81">
      <w:pPr>
        <w:pStyle w:val="Body"/>
        <w:numPr>
          <w:ilvl w:val="0"/>
          <w:numId w:val="32"/>
        </w:numPr>
        <w:ind w:hanging="360"/>
        <w:jc w:val="both"/>
        <w:rPr>
          <w:rFonts w:ascii="Arial" w:hAnsi="Arial" w:cs="Arial"/>
          <w:sz w:val="22"/>
          <w:szCs w:val="22"/>
        </w:rPr>
      </w:pPr>
      <w:r w:rsidRPr="00C63C51">
        <w:rPr>
          <w:rFonts w:ascii="Arial" w:hAnsi="Arial" w:cs="Arial"/>
          <w:sz w:val="22"/>
          <w:szCs w:val="22"/>
        </w:rPr>
        <w:t xml:space="preserve">A theme may be selected for the report - </w:t>
      </w:r>
      <w:r w:rsidR="00F620EA">
        <w:rPr>
          <w:rFonts w:ascii="Arial" w:hAnsi="Arial" w:cs="Arial"/>
          <w:sz w:val="22"/>
          <w:szCs w:val="22"/>
        </w:rPr>
        <w:t>C</w:t>
      </w:r>
      <w:r w:rsidRPr="00C63C51">
        <w:rPr>
          <w:rFonts w:ascii="Arial" w:hAnsi="Arial" w:cs="Arial"/>
          <w:sz w:val="22"/>
          <w:szCs w:val="22"/>
        </w:rPr>
        <w:t xml:space="preserve">ute? </w:t>
      </w:r>
      <w:r w:rsidR="00F620EA">
        <w:rPr>
          <w:rFonts w:ascii="Arial" w:hAnsi="Arial" w:cs="Arial"/>
          <w:sz w:val="22"/>
          <w:szCs w:val="22"/>
        </w:rPr>
        <w:t xml:space="preserve"> </w:t>
      </w:r>
      <w:r w:rsidRPr="00C63C51">
        <w:rPr>
          <w:rFonts w:ascii="Arial" w:hAnsi="Arial" w:cs="Arial"/>
          <w:sz w:val="22"/>
          <w:szCs w:val="22"/>
        </w:rPr>
        <w:t xml:space="preserve">Third person? </w:t>
      </w:r>
      <w:r w:rsidR="00F620EA">
        <w:rPr>
          <w:rFonts w:ascii="Arial" w:hAnsi="Arial" w:cs="Arial"/>
          <w:sz w:val="22"/>
          <w:szCs w:val="22"/>
        </w:rPr>
        <w:t xml:space="preserve"> </w:t>
      </w:r>
      <w:r w:rsidRPr="00C63C51">
        <w:rPr>
          <w:rFonts w:ascii="Arial" w:hAnsi="Arial" w:cs="Arial"/>
          <w:sz w:val="22"/>
          <w:szCs w:val="22"/>
        </w:rPr>
        <w:t>Animated?  Reporter format?</w:t>
      </w:r>
      <w:r>
        <w:rPr>
          <w:rFonts w:ascii="Arial" w:hAnsi="Arial" w:cs="Arial"/>
          <w:sz w:val="22"/>
          <w:szCs w:val="22"/>
        </w:rPr>
        <w:t xml:space="preserve">  Keep in mind the theme should not dominate the report; the audience wants to hear </w:t>
      </w:r>
      <w:r w:rsidRPr="00F620EA">
        <w:rPr>
          <w:rFonts w:ascii="Arial" w:hAnsi="Arial" w:cs="Arial"/>
          <w:sz w:val="22"/>
          <w:szCs w:val="22"/>
          <w:u w:val="single"/>
        </w:rPr>
        <w:t>about Rainbow</w:t>
      </w:r>
      <w:r>
        <w:rPr>
          <w:rFonts w:ascii="Arial" w:hAnsi="Arial" w:cs="Arial"/>
          <w:sz w:val="22"/>
          <w:szCs w:val="22"/>
        </w:rPr>
        <w:t>, not the character of the speech.</w:t>
      </w:r>
    </w:p>
    <w:p w:rsidR="007A0A81" w:rsidRDefault="007A0A81" w:rsidP="007A0A81">
      <w:pPr>
        <w:pStyle w:val="Body"/>
        <w:numPr>
          <w:ilvl w:val="0"/>
          <w:numId w:val="32"/>
        </w:numPr>
        <w:ind w:hanging="360"/>
        <w:jc w:val="both"/>
        <w:rPr>
          <w:rFonts w:ascii="Arial" w:hAnsi="Arial" w:cs="Arial"/>
          <w:sz w:val="22"/>
          <w:szCs w:val="22"/>
        </w:rPr>
      </w:pPr>
      <w:r>
        <w:rPr>
          <w:rFonts w:ascii="Arial" w:hAnsi="Arial" w:cs="Arial"/>
          <w:sz w:val="22"/>
          <w:szCs w:val="22"/>
        </w:rPr>
        <w:t xml:space="preserve">If </w:t>
      </w:r>
      <w:r w:rsidRPr="00C63C51">
        <w:rPr>
          <w:rFonts w:ascii="Arial" w:hAnsi="Arial" w:cs="Arial"/>
          <w:sz w:val="22"/>
          <w:szCs w:val="22"/>
        </w:rPr>
        <w:t xml:space="preserve">you attended the </w:t>
      </w:r>
      <w:r>
        <w:rPr>
          <w:rFonts w:ascii="Arial" w:hAnsi="Arial" w:cs="Arial"/>
          <w:sz w:val="22"/>
          <w:szCs w:val="22"/>
        </w:rPr>
        <w:t xml:space="preserve">state’s </w:t>
      </w:r>
      <w:r w:rsidRPr="00C63C51">
        <w:rPr>
          <w:rFonts w:ascii="Arial" w:hAnsi="Arial" w:cs="Arial"/>
          <w:sz w:val="22"/>
          <w:szCs w:val="22"/>
        </w:rPr>
        <w:t>Grand Assembly Sessions</w:t>
      </w:r>
      <w:r>
        <w:rPr>
          <w:rFonts w:ascii="Arial" w:hAnsi="Arial" w:cs="Arial"/>
          <w:sz w:val="22"/>
          <w:szCs w:val="22"/>
        </w:rPr>
        <w:t>, please share about your experience</w:t>
      </w:r>
      <w:r w:rsidRPr="00C63C51">
        <w:rPr>
          <w:rFonts w:ascii="Arial" w:hAnsi="Arial" w:cs="Arial"/>
          <w:sz w:val="22"/>
          <w:szCs w:val="22"/>
        </w:rPr>
        <w:t>.</w:t>
      </w:r>
      <w:r>
        <w:rPr>
          <w:rFonts w:ascii="Arial" w:hAnsi="Arial" w:cs="Arial"/>
          <w:sz w:val="22"/>
          <w:szCs w:val="22"/>
        </w:rPr>
        <w:t xml:space="preserve">  If you did not attend, please do not pretend that you did.  Our audience likes to be reminded of who received Pixie Dust or had an opportunity to travel during the year.  This is a great opportunity to again say thank you, if you were blessed with Pixie Dust.</w:t>
      </w:r>
    </w:p>
    <w:p w:rsidR="007A0A81" w:rsidRDefault="007A0A81" w:rsidP="007A0A81">
      <w:pPr>
        <w:pStyle w:val="Body"/>
        <w:numPr>
          <w:ilvl w:val="0"/>
          <w:numId w:val="32"/>
        </w:numPr>
        <w:ind w:hanging="360"/>
        <w:jc w:val="both"/>
        <w:rPr>
          <w:rFonts w:ascii="Arial" w:hAnsi="Arial" w:cs="Arial"/>
          <w:sz w:val="22"/>
          <w:szCs w:val="22"/>
        </w:rPr>
      </w:pPr>
      <w:r w:rsidRPr="00C63C51">
        <w:rPr>
          <w:rFonts w:ascii="Arial" w:hAnsi="Arial" w:cs="Arial"/>
          <w:sz w:val="22"/>
          <w:szCs w:val="22"/>
        </w:rPr>
        <w:t>Identify the State represented and the</w:t>
      </w:r>
      <w:r>
        <w:rPr>
          <w:rFonts w:ascii="Arial" w:hAnsi="Arial" w:cs="Arial"/>
          <w:sz w:val="22"/>
          <w:szCs w:val="22"/>
        </w:rPr>
        <w:t xml:space="preserve"> first</w:t>
      </w:r>
      <w:r w:rsidRPr="00C63C51">
        <w:rPr>
          <w:rFonts w:ascii="Arial" w:hAnsi="Arial" w:cs="Arial"/>
          <w:sz w:val="22"/>
          <w:szCs w:val="22"/>
        </w:rPr>
        <w:t xml:space="preserve"> name of your counterpart</w:t>
      </w:r>
      <w:r>
        <w:rPr>
          <w:rFonts w:ascii="Arial" w:hAnsi="Arial" w:cs="Arial"/>
          <w:sz w:val="22"/>
          <w:szCs w:val="22"/>
        </w:rPr>
        <w:t xml:space="preserve"> (If she is AT our Grand Assembly, </w:t>
      </w:r>
      <w:r w:rsidRPr="00C63C51">
        <w:rPr>
          <w:rFonts w:ascii="Arial" w:hAnsi="Arial" w:cs="Arial"/>
          <w:sz w:val="22"/>
          <w:szCs w:val="22"/>
        </w:rPr>
        <w:t xml:space="preserve">introduce her </w:t>
      </w:r>
      <w:r>
        <w:rPr>
          <w:rFonts w:ascii="Arial" w:hAnsi="Arial" w:cs="Arial"/>
          <w:sz w:val="22"/>
          <w:szCs w:val="22"/>
        </w:rPr>
        <w:t>by her first and last name)</w:t>
      </w:r>
      <w:r w:rsidRPr="00C63C51">
        <w:rPr>
          <w:rFonts w:ascii="Arial" w:hAnsi="Arial" w:cs="Arial"/>
          <w:sz w:val="22"/>
          <w:szCs w:val="22"/>
        </w:rPr>
        <w:t>.</w:t>
      </w:r>
    </w:p>
    <w:p w:rsidR="007A0A81" w:rsidRDefault="007A0A81" w:rsidP="007A0A81">
      <w:pPr>
        <w:pStyle w:val="Body"/>
        <w:numPr>
          <w:ilvl w:val="0"/>
          <w:numId w:val="32"/>
        </w:numPr>
        <w:ind w:hanging="360"/>
        <w:jc w:val="both"/>
        <w:rPr>
          <w:rFonts w:ascii="Arial" w:hAnsi="Arial" w:cs="Arial"/>
          <w:sz w:val="22"/>
          <w:szCs w:val="22"/>
        </w:rPr>
      </w:pPr>
      <w:r>
        <w:rPr>
          <w:rFonts w:ascii="Arial" w:hAnsi="Arial" w:cs="Arial"/>
          <w:sz w:val="22"/>
          <w:szCs w:val="22"/>
        </w:rPr>
        <w:t xml:space="preserve">Discuss innovative ideas and </w:t>
      </w:r>
      <w:r w:rsidRPr="00C63C51">
        <w:rPr>
          <w:rFonts w:ascii="Arial" w:hAnsi="Arial" w:cs="Arial"/>
          <w:sz w:val="22"/>
          <w:szCs w:val="22"/>
        </w:rPr>
        <w:t>special projects</w:t>
      </w:r>
      <w:r>
        <w:rPr>
          <w:rFonts w:ascii="Arial" w:hAnsi="Arial" w:cs="Arial"/>
          <w:sz w:val="22"/>
          <w:szCs w:val="22"/>
        </w:rPr>
        <w:t xml:space="preserve"> that may be unique to that jurisdiction</w:t>
      </w:r>
      <w:r w:rsidRPr="00C63C51">
        <w:rPr>
          <w:rFonts w:ascii="Arial" w:hAnsi="Arial" w:cs="Arial"/>
          <w:sz w:val="22"/>
          <w:szCs w:val="22"/>
        </w:rPr>
        <w:t>.</w:t>
      </w:r>
    </w:p>
    <w:p w:rsidR="007A0A81" w:rsidRDefault="007A0A81" w:rsidP="007A0A81">
      <w:pPr>
        <w:pStyle w:val="Body"/>
        <w:numPr>
          <w:ilvl w:val="0"/>
          <w:numId w:val="32"/>
        </w:numPr>
        <w:ind w:hanging="360"/>
        <w:jc w:val="both"/>
        <w:rPr>
          <w:rFonts w:ascii="Arial" w:hAnsi="Arial" w:cs="Arial"/>
          <w:sz w:val="22"/>
          <w:szCs w:val="22"/>
        </w:rPr>
      </w:pPr>
      <w:r w:rsidRPr="00C63C51">
        <w:rPr>
          <w:rFonts w:ascii="Arial" w:hAnsi="Arial" w:cs="Arial"/>
          <w:sz w:val="22"/>
          <w:szCs w:val="22"/>
        </w:rPr>
        <w:t>Discuss the Grand Worthy Advisor's service or fundraising projects.</w:t>
      </w:r>
    </w:p>
    <w:p w:rsidR="007A0A81" w:rsidRPr="00C63C51" w:rsidRDefault="007A0A81" w:rsidP="007A0A81">
      <w:pPr>
        <w:pStyle w:val="Body"/>
        <w:numPr>
          <w:ilvl w:val="0"/>
          <w:numId w:val="32"/>
        </w:numPr>
        <w:ind w:hanging="360"/>
        <w:jc w:val="both"/>
        <w:rPr>
          <w:rFonts w:ascii="Arial" w:hAnsi="Arial" w:cs="Arial"/>
          <w:sz w:val="22"/>
          <w:szCs w:val="22"/>
        </w:rPr>
      </w:pPr>
      <w:r w:rsidRPr="00FE108B">
        <w:rPr>
          <w:rFonts w:ascii="Arial" w:hAnsi="Arial" w:cs="Arial"/>
          <w:sz w:val="22"/>
          <w:szCs w:val="22"/>
        </w:rPr>
        <w:t>DO NOT discuss your Representative's boyfriend, grades in school, her favorite sport or music group!</w:t>
      </w:r>
    </w:p>
    <w:p w:rsidR="007A0A81" w:rsidRPr="00C367A0" w:rsidRDefault="007A0A81" w:rsidP="00B31963">
      <w:pPr>
        <w:pStyle w:val="Body"/>
        <w:jc w:val="both"/>
        <w:rPr>
          <w:rFonts w:ascii="Arial" w:hAnsi="Arial" w:cs="Arial"/>
          <w:sz w:val="22"/>
          <w:szCs w:val="22"/>
        </w:rPr>
      </w:pPr>
    </w:p>
    <w:sectPr w:rsidR="007A0A81" w:rsidRPr="00C367A0" w:rsidSect="003705A9">
      <w:footerReference w:type="default" r:id="rId8"/>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A91" w:rsidRDefault="007D1A91" w:rsidP="00090BE0">
      <w:pPr>
        <w:spacing w:after="0" w:line="240" w:lineRule="auto"/>
      </w:pPr>
      <w:r>
        <w:separator/>
      </w:r>
    </w:p>
  </w:endnote>
  <w:endnote w:type="continuationSeparator" w:id="0">
    <w:p w:rsidR="007D1A91" w:rsidRDefault="007D1A91" w:rsidP="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E40" w:rsidRPr="00862061" w:rsidRDefault="006A0E40">
    <w:pPr>
      <w:pStyle w:val="Footer"/>
      <w:rPr>
        <w:rFonts w:ascii="Arial" w:hAnsi="Arial" w:cs="Arial"/>
        <w:color w:val="000000" w:themeColor="text1"/>
        <w:sz w:val="18"/>
        <w:szCs w:val="18"/>
      </w:rPr>
    </w:pPr>
    <w:r w:rsidRPr="00090BE0">
      <w:rPr>
        <w:rFonts w:ascii="Arial" w:hAnsi="Arial" w:cs="Arial"/>
        <w:noProof/>
        <w:sz w:val="18"/>
        <w:szCs w:val="18"/>
      </w:rPr>
      <mc:AlternateContent>
        <mc:Choice Requires="wps">
          <w:drawing>
            <wp:anchor distT="0" distB="0" distL="114300" distR="114300" simplePos="0" relativeHeight="251659264" behindDoc="0" locked="0" layoutInCell="1" allowOverlap="1" wp14:anchorId="2187DBF9" wp14:editId="740EB03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A0E40" w:rsidRDefault="006A0E40">
                          <w:pPr>
                            <w:pStyle w:val="Footer"/>
                            <w:jc w:val="right"/>
                            <w:rPr>
                              <w:rFonts w:ascii="Arial" w:hAnsi="Arial" w:cs="Arial"/>
                              <w:color w:val="000000" w:themeColor="text1"/>
                              <w:sz w:val="18"/>
                              <w:szCs w:val="18"/>
                            </w:rPr>
                          </w:pPr>
                        </w:p>
                        <w:p w:rsidR="006A0E40" w:rsidRDefault="006A0E40">
                          <w:pPr>
                            <w:pStyle w:val="Footer"/>
                            <w:jc w:val="right"/>
                            <w:rPr>
                              <w:rFonts w:ascii="Arial" w:hAnsi="Arial" w:cs="Arial"/>
                              <w:color w:val="000000" w:themeColor="text1"/>
                              <w:sz w:val="18"/>
                              <w:szCs w:val="18"/>
                            </w:rPr>
                          </w:pPr>
                        </w:p>
                        <w:p w:rsidR="006A0E40" w:rsidRPr="00090BE0" w:rsidRDefault="006A0E40">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96255E">
                            <w:rPr>
                              <w:rFonts w:ascii="Arial" w:hAnsi="Arial" w:cs="Arial"/>
                              <w:noProof/>
                              <w:color w:val="000000" w:themeColor="text1"/>
                              <w:sz w:val="18"/>
                              <w:szCs w:val="18"/>
                            </w:rPr>
                            <w:t>3</w:t>
                          </w:r>
                          <w:r w:rsidRPr="00090BE0">
                            <w:rPr>
                              <w:rFonts w:ascii="Arial" w:hAnsi="Arial" w:cs="Arial"/>
                              <w:color w:val="000000" w:themeColor="text1"/>
                              <w:sz w:val="18"/>
                              <w:szCs w:val="18"/>
                            </w:rPr>
                            <w:fldChar w:fldCharType="end"/>
                          </w:r>
                        </w:p>
                        <w:p w:rsidR="006A0E40" w:rsidRDefault="006A0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87DBF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rsidR="006A0E40" w:rsidRDefault="006A0E40">
                    <w:pPr>
                      <w:pStyle w:val="Footer"/>
                      <w:jc w:val="right"/>
                      <w:rPr>
                        <w:rFonts w:ascii="Arial" w:hAnsi="Arial" w:cs="Arial"/>
                        <w:color w:val="000000" w:themeColor="text1"/>
                        <w:sz w:val="18"/>
                        <w:szCs w:val="18"/>
                      </w:rPr>
                    </w:pPr>
                  </w:p>
                  <w:p w:rsidR="006A0E40" w:rsidRDefault="006A0E40">
                    <w:pPr>
                      <w:pStyle w:val="Footer"/>
                      <w:jc w:val="right"/>
                      <w:rPr>
                        <w:rFonts w:ascii="Arial" w:hAnsi="Arial" w:cs="Arial"/>
                        <w:color w:val="000000" w:themeColor="text1"/>
                        <w:sz w:val="18"/>
                        <w:szCs w:val="18"/>
                      </w:rPr>
                    </w:pPr>
                  </w:p>
                  <w:p w:rsidR="006A0E40" w:rsidRPr="00090BE0" w:rsidRDefault="006A0E40">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96255E">
                      <w:rPr>
                        <w:rFonts w:ascii="Arial" w:hAnsi="Arial" w:cs="Arial"/>
                        <w:noProof/>
                        <w:color w:val="000000" w:themeColor="text1"/>
                        <w:sz w:val="18"/>
                        <w:szCs w:val="18"/>
                      </w:rPr>
                      <w:t>3</w:t>
                    </w:r>
                    <w:r w:rsidRPr="00090BE0">
                      <w:rPr>
                        <w:rFonts w:ascii="Arial" w:hAnsi="Arial" w:cs="Arial"/>
                        <w:color w:val="000000" w:themeColor="text1"/>
                        <w:sz w:val="18"/>
                        <w:szCs w:val="18"/>
                      </w:rPr>
                      <w:fldChar w:fldCharType="end"/>
                    </w:r>
                  </w:p>
                  <w:p w:rsidR="006A0E40" w:rsidRDefault="006A0E40"/>
                </w:txbxContent>
              </v:textbox>
              <w10:wrap anchorx="margin" anchory="margin"/>
            </v:shape>
          </w:pict>
        </mc:Fallback>
      </mc:AlternateContent>
    </w:r>
    <w:r w:rsidR="00F620EA">
      <w:rPr>
        <w:rFonts w:ascii="Arial" w:hAnsi="Arial" w:cs="Arial"/>
        <w:noProof/>
        <w:sz w:val="18"/>
        <w:szCs w:val="18"/>
      </w:rPr>
      <w:t>2023-2024</w:t>
    </w:r>
    <w:r w:rsidRPr="00090BE0">
      <w:rPr>
        <w:rFonts w:ascii="Arial" w:hAnsi="Arial" w:cs="Arial"/>
        <w:color w:val="000000" w:themeColor="text1"/>
        <w:sz w:val="18"/>
        <w:szCs w:val="18"/>
      </w:rPr>
      <w:t xml:space="preserve"> Grand Officer Handbook:  </w:t>
    </w:r>
    <w:r>
      <w:rPr>
        <w:rFonts w:ascii="Arial" w:hAnsi="Arial" w:cs="Arial"/>
        <w:color w:val="000000" w:themeColor="text1"/>
        <w:sz w:val="18"/>
        <w:szCs w:val="18"/>
      </w:rPr>
      <w:t xml:space="preserve">Grand Officer </w:t>
    </w:r>
    <w:r w:rsidRPr="00090BE0">
      <w:rPr>
        <w:rFonts w:ascii="Arial" w:hAnsi="Arial" w:cs="Arial"/>
        <w:color w:val="000000" w:themeColor="text1"/>
        <w:sz w:val="18"/>
        <w:szCs w:val="18"/>
      </w:rPr>
      <w:t>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A91" w:rsidRDefault="007D1A91" w:rsidP="00090BE0">
      <w:pPr>
        <w:spacing w:after="0" w:line="240" w:lineRule="auto"/>
      </w:pPr>
      <w:r>
        <w:separator/>
      </w:r>
    </w:p>
  </w:footnote>
  <w:footnote w:type="continuationSeparator" w:id="0">
    <w:p w:rsidR="007D1A91" w:rsidRDefault="007D1A91" w:rsidP="00090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50pt;height:45pt" coordsize="21600,21600" o:spt="100" o:bullet="t" adj="0,,0" path="" stroked="f">
        <v:stroke joinstyle="miter"/>
        <v:imagedata r:id="rId1" o:title=""/>
        <v:formulas/>
        <v:path o:connecttype="segments"/>
      </v:shape>
    </w:pict>
  </w:numPicBullet>
  <w:abstractNum w:abstractNumId="0"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0"/>
        </w:tabs>
        <w:ind w:left="0" w:firstLine="0"/>
      </w:pPr>
      <w:rPr>
        <w:rFonts w:hint="default"/>
        <w:position w:val="0"/>
      </w:rPr>
    </w:lvl>
    <w:lvl w:ilvl="2">
      <w:start w:val="1"/>
      <w:numFmt w:val="bullet"/>
      <w:lvlText w:val=""/>
      <w:lvlJc w:val="left"/>
      <w:pPr>
        <w:tabs>
          <w:tab w:val="num" w:pos="720"/>
        </w:tabs>
        <w:ind w:left="720" w:firstLine="0"/>
      </w:pPr>
      <w:rPr>
        <w:rFonts w:hint="default"/>
        <w:position w:val="0"/>
      </w:rPr>
    </w:lvl>
    <w:lvl w:ilvl="3">
      <w:start w:val="1"/>
      <w:numFmt w:val="bullet"/>
      <w:lvlText w:val=""/>
      <w:lvlJc w:val="left"/>
      <w:pPr>
        <w:tabs>
          <w:tab w:val="num" w:pos="1440"/>
        </w:tabs>
        <w:ind w:left="1440" w:firstLine="0"/>
      </w:pPr>
      <w:rPr>
        <w:rFonts w:hint="default"/>
        <w:position w:val="0"/>
      </w:rPr>
    </w:lvl>
    <w:lvl w:ilvl="4">
      <w:start w:val="1"/>
      <w:numFmt w:val="bullet"/>
      <w:lvlText w:val=""/>
      <w:lvlJc w:val="left"/>
      <w:pPr>
        <w:tabs>
          <w:tab w:val="num" w:pos="2160"/>
        </w:tabs>
        <w:ind w:left="2160" w:firstLine="0"/>
      </w:pPr>
      <w:rPr>
        <w:rFonts w:hint="default"/>
        <w:position w:val="0"/>
      </w:rPr>
    </w:lvl>
    <w:lvl w:ilvl="5">
      <w:start w:val="1"/>
      <w:numFmt w:val="bullet"/>
      <w:lvlText w:val=""/>
      <w:lvlJc w:val="left"/>
      <w:pPr>
        <w:tabs>
          <w:tab w:val="num" w:pos="2880"/>
        </w:tabs>
        <w:ind w:left="2880" w:firstLine="0"/>
      </w:pPr>
      <w:rPr>
        <w:rFonts w:hint="default"/>
        <w:position w:val="0"/>
      </w:rPr>
    </w:lvl>
    <w:lvl w:ilvl="6">
      <w:start w:val="1"/>
      <w:numFmt w:val="bullet"/>
      <w:lvlText w:val=""/>
      <w:lvlJc w:val="left"/>
      <w:pPr>
        <w:tabs>
          <w:tab w:val="num" w:pos="3600"/>
        </w:tabs>
        <w:ind w:left="3600" w:firstLine="0"/>
      </w:pPr>
      <w:rPr>
        <w:rFonts w:hint="default"/>
        <w:position w:val="0"/>
      </w:rPr>
    </w:lvl>
    <w:lvl w:ilvl="7">
      <w:start w:val="1"/>
      <w:numFmt w:val="bullet"/>
      <w:lvlText w:val=""/>
      <w:lvlJc w:val="left"/>
      <w:pPr>
        <w:tabs>
          <w:tab w:val="num" w:pos="4320"/>
        </w:tabs>
        <w:ind w:left="4320" w:firstLine="0"/>
      </w:pPr>
      <w:rPr>
        <w:rFonts w:hint="default"/>
        <w:position w:val="0"/>
      </w:rPr>
    </w:lvl>
    <w:lvl w:ilvl="8">
      <w:start w:val="1"/>
      <w:numFmt w:val="bullet"/>
      <w:lvlText w:val=""/>
      <w:lvlJc w:val="left"/>
      <w:pPr>
        <w:tabs>
          <w:tab w:val="num" w:pos="5040"/>
        </w:tabs>
        <w:ind w:left="5040" w:firstLine="0"/>
      </w:pPr>
      <w:rPr>
        <w:rFonts w:hint="default"/>
        <w:position w:val="0"/>
      </w:rPr>
    </w:lvl>
  </w:abstractNum>
  <w:abstractNum w:abstractNumId="1" w15:restartNumberingAfterBreak="0">
    <w:nsid w:val="0000001C"/>
    <w:multiLevelType w:val="multilevel"/>
    <w:tmpl w:val="894EE88E"/>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D"/>
    <w:multiLevelType w:val="multilevel"/>
    <w:tmpl w:val="894EE88F"/>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E"/>
    <w:multiLevelType w:val="multilevel"/>
    <w:tmpl w:val="E182BCE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39"/>
    <w:multiLevelType w:val="multilevel"/>
    <w:tmpl w:val="894EE8AB"/>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3B"/>
    <w:multiLevelType w:val="multilevel"/>
    <w:tmpl w:val="894EE8AD"/>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3C"/>
    <w:multiLevelType w:val="multilevel"/>
    <w:tmpl w:val="894EE8AE"/>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207B9"/>
    <w:multiLevelType w:val="hybridMultilevel"/>
    <w:tmpl w:val="267A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82380"/>
    <w:multiLevelType w:val="hybridMultilevel"/>
    <w:tmpl w:val="213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4429C1"/>
    <w:multiLevelType w:val="hybridMultilevel"/>
    <w:tmpl w:val="3D429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BB44FF"/>
    <w:multiLevelType w:val="hybridMultilevel"/>
    <w:tmpl w:val="11B83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C17AE6"/>
    <w:multiLevelType w:val="hybridMultilevel"/>
    <w:tmpl w:val="454A7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7F7061"/>
    <w:multiLevelType w:val="hybridMultilevel"/>
    <w:tmpl w:val="441C52A2"/>
    <w:lvl w:ilvl="0" w:tplc="2292B7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D71E97"/>
    <w:multiLevelType w:val="hybridMultilevel"/>
    <w:tmpl w:val="6B425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9B73F7"/>
    <w:multiLevelType w:val="hybridMultilevel"/>
    <w:tmpl w:val="4404DD8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465221"/>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8" w15:restartNumberingAfterBreak="0">
    <w:nsid w:val="24771271"/>
    <w:multiLevelType w:val="hybridMultilevel"/>
    <w:tmpl w:val="590C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B56D22"/>
    <w:multiLevelType w:val="hybridMultilevel"/>
    <w:tmpl w:val="E0DE69C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29582D"/>
    <w:multiLevelType w:val="hybridMultilevel"/>
    <w:tmpl w:val="C1C2D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823712"/>
    <w:multiLevelType w:val="hybridMultilevel"/>
    <w:tmpl w:val="C0C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B232DA"/>
    <w:multiLevelType w:val="hybridMultilevel"/>
    <w:tmpl w:val="475C16D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486306"/>
    <w:multiLevelType w:val="hybridMultilevel"/>
    <w:tmpl w:val="6E760EC8"/>
    <w:lvl w:ilvl="0" w:tplc="E092C8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C96181"/>
    <w:multiLevelType w:val="hybridMultilevel"/>
    <w:tmpl w:val="FB2E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8611BB"/>
    <w:multiLevelType w:val="hybridMultilevel"/>
    <w:tmpl w:val="BB703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A91A3D"/>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30" w15:restartNumberingAfterBreak="0">
    <w:nsid w:val="4132645C"/>
    <w:multiLevelType w:val="hybridMultilevel"/>
    <w:tmpl w:val="EF96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E36B35"/>
    <w:multiLevelType w:val="hybridMultilevel"/>
    <w:tmpl w:val="2106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6A1A08"/>
    <w:multiLevelType w:val="hybridMultilevel"/>
    <w:tmpl w:val="ADC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36F3E80"/>
    <w:multiLevelType w:val="hybridMultilevel"/>
    <w:tmpl w:val="CF4C2490"/>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E84100"/>
    <w:multiLevelType w:val="hybridMultilevel"/>
    <w:tmpl w:val="ABC67FB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3C440D"/>
    <w:multiLevelType w:val="hybridMultilevel"/>
    <w:tmpl w:val="B9DE087C"/>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D358A6"/>
    <w:multiLevelType w:val="hybridMultilevel"/>
    <w:tmpl w:val="22383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261A0C"/>
    <w:multiLevelType w:val="hybridMultilevel"/>
    <w:tmpl w:val="EA04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F467C8"/>
    <w:multiLevelType w:val="hybridMultilevel"/>
    <w:tmpl w:val="3F4217F4"/>
    <w:lvl w:ilvl="0" w:tplc="F68AA1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661E8E"/>
    <w:multiLevelType w:val="hybridMultilevel"/>
    <w:tmpl w:val="F7D8B7E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906953"/>
    <w:multiLevelType w:val="hybridMultilevel"/>
    <w:tmpl w:val="BDAE3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F64B09"/>
    <w:multiLevelType w:val="hybridMultilevel"/>
    <w:tmpl w:val="5892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6906222"/>
    <w:multiLevelType w:val="hybridMultilevel"/>
    <w:tmpl w:val="E51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767464"/>
    <w:multiLevelType w:val="hybridMultilevel"/>
    <w:tmpl w:val="BF0CCB0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1C6DE9"/>
    <w:multiLevelType w:val="hybridMultilevel"/>
    <w:tmpl w:val="812E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9040A"/>
    <w:multiLevelType w:val="hybridMultilevel"/>
    <w:tmpl w:val="41502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7B4176"/>
    <w:multiLevelType w:val="hybridMultilevel"/>
    <w:tmpl w:val="327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EE6BCA"/>
    <w:multiLevelType w:val="hybridMultilevel"/>
    <w:tmpl w:val="E7763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45690284">
    <w:abstractNumId w:val="0"/>
  </w:num>
  <w:num w:numId="2" w16cid:durableId="1589074311">
    <w:abstractNumId w:val="1"/>
  </w:num>
  <w:num w:numId="3" w16cid:durableId="1030110325">
    <w:abstractNumId w:val="2"/>
  </w:num>
  <w:num w:numId="4" w16cid:durableId="147409261">
    <w:abstractNumId w:val="3"/>
  </w:num>
  <w:num w:numId="5" w16cid:durableId="626860516">
    <w:abstractNumId w:val="10"/>
  </w:num>
  <w:num w:numId="6" w16cid:durableId="1262761084">
    <w:abstractNumId w:val="25"/>
  </w:num>
  <w:num w:numId="7" w16cid:durableId="1037707270">
    <w:abstractNumId w:val="40"/>
  </w:num>
  <w:num w:numId="8" w16cid:durableId="773208152">
    <w:abstractNumId w:val="24"/>
  </w:num>
  <w:num w:numId="9" w16cid:durableId="1764767246">
    <w:abstractNumId w:val="34"/>
  </w:num>
  <w:num w:numId="10" w16cid:durableId="1543596733">
    <w:abstractNumId w:val="39"/>
  </w:num>
  <w:num w:numId="11" w16cid:durableId="867986140">
    <w:abstractNumId w:val="22"/>
  </w:num>
  <w:num w:numId="12" w16cid:durableId="1695694087">
    <w:abstractNumId w:val="20"/>
  </w:num>
  <w:num w:numId="13" w16cid:durableId="565576333">
    <w:abstractNumId w:val="42"/>
  </w:num>
  <w:num w:numId="14" w16cid:durableId="289672919">
    <w:abstractNumId w:val="23"/>
  </w:num>
  <w:num w:numId="15" w16cid:durableId="207374049">
    <w:abstractNumId w:val="12"/>
  </w:num>
  <w:num w:numId="16" w16cid:durableId="472914380">
    <w:abstractNumId w:val="31"/>
  </w:num>
  <w:num w:numId="17" w16cid:durableId="1527862767">
    <w:abstractNumId w:val="27"/>
  </w:num>
  <w:num w:numId="18" w16cid:durableId="1801456620">
    <w:abstractNumId w:val="21"/>
  </w:num>
  <w:num w:numId="19" w16cid:durableId="335151637">
    <w:abstractNumId w:val="32"/>
  </w:num>
  <w:num w:numId="20" w16cid:durableId="560486751">
    <w:abstractNumId w:val="43"/>
  </w:num>
  <w:num w:numId="21" w16cid:durableId="1670712419">
    <w:abstractNumId w:val="30"/>
  </w:num>
  <w:num w:numId="22" w16cid:durableId="262227722">
    <w:abstractNumId w:val="45"/>
  </w:num>
  <w:num w:numId="23" w16cid:durableId="1124810848">
    <w:abstractNumId w:val="14"/>
  </w:num>
  <w:num w:numId="24" w16cid:durableId="341055147">
    <w:abstractNumId w:val="8"/>
  </w:num>
  <w:num w:numId="25" w16cid:durableId="1371035424">
    <w:abstractNumId w:val="26"/>
  </w:num>
  <w:num w:numId="26" w16cid:durableId="64500382">
    <w:abstractNumId w:val="44"/>
  </w:num>
  <w:num w:numId="27" w16cid:durableId="239407355">
    <w:abstractNumId w:val="35"/>
  </w:num>
  <w:num w:numId="28" w16cid:durableId="2038119641">
    <w:abstractNumId w:val="16"/>
  </w:num>
  <w:num w:numId="29" w16cid:durableId="416250912">
    <w:abstractNumId w:val="28"/>
  </w:num>
  <w:num w:numId="30" w16cid:durableId="520553926">
    <w:abstractNumId w:val="47"/>
  </w:num>
  <w:num w:numId="31" w16cid:durableId="184711491">
    <w:abstractNumId w:val="38"/>
  </w:num>
  <w:num w:numId="32" w16cid:durableId="2119643768">
    <w:abstractNumId w:val="5"/>
  </w:num>
  <w:num w:numId="33" w16cid:durableId="710762210">
    <w:abstractNumId w:val="6"/>
  </w:num>
  <w:num w:numId="34" w16cid:durableId="1657344102">
    <w:abstractNumId w:val="49"/>
  </w:num>
  <w:num w:numId="35" w16cid:durableId="1304851471">
    <w:abstractNumId w:val="29"/>
  </w:num>
  <w:num w:numId="36" w16cid:durableId="1440955449">
    <w:abstractNumId w:val="17"/>
  </w:num>
  <w:num w:numId="37" w16cid:durableId="1052576759">
    <w:abstractNumId w:val="4"/>
  </w:num>
  <w:num w:numId="38" w16cid:durableId="1321159105">
    <w:abstractNumId w:val="37"/>
  </w:num>
  <w:num w:numId="39" w16cid:durableId="174003198">
    <w:abstractNumId w:val="48"/>
  </w:num>
  <w:num w:numId="40" w16cid:durableId="1353529337">
    <w:abstractNumId w:val="7"/>
  </w:num>
  <w:num w:numId="41" w16cid:durableId="149634977">
    <w:abstractNumId w:val="18"/>
  </w:num>
  <w:num w:numId="42" w16cid:durableId="150678872">
    <w:abstractNumId w:val="9"/>
  </w:num>
  <w:num w:numId="43" w16cid:durableId="1246498614">
    <w:abstractNumId w:val="33"/>
  </w:num>
  <w:num w:numId="44" w16cid:durableId="1042050254">
    <w:abstractNumId w:val="41"/>
  </w:num>
  <w:num w:numId="45" w16cid:durableId="33232859">
    <w:abstractNumId w:val="15"/>
  </w:num>
  <w:num w:numId="46" w16cid:durableId="1652782872">
    <w:abstractNumId w:val="36"/>
  </w:num>
  <w:num w:numId="47" w16cid:durableId="170725613">
    <w:abstractNumId w:val="13"/>
  </w:num>
  <w:num w:numId="48" w16cid:durableId="2037074104">
    <w:abstractNumId w:val="19"/>
  </w:num>
  <w:num w:numId="49" w16cid:durableId="635796170">
    <w:abstractNumId w:val="11"/>
  </w:num>
  <w:num w:numId="50" w16cid:durableId="2027364198">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34"/>
    <w:rsid w:val="00001D65"/>
    <w:rsid w:val="00004760"/>
    <w:rsid w:val="00005FD6"/>
    <w:rsid w:val="00021247"/>
    <w:rsid w:val="00023C08"/>
    <w:rsid w:val="00032EC4"/>
    <w:rsid w:val="00034A30"/>
    <w:rsid w:val="000353B2"/>
    <w:rsid w:val="00037164"/>
    <w:rsid w:val="00041040"/>
    <w:rsid w:val="000517FA"/>
    <w:rsid w:val="000521F8"/>
    <w:rsid w:val="000543BB"/>
    <w:rsid w:val="00054529"/>
    <w:rsid w:val="00056C37"/>
    <w:rsid w:val="00061201"/>
    <w:rsid w:val="00064CAD"/>
    <w:rsid w:val="00070BA7"/>
    <w:rsid w:val="00071ADA"/>
    <w:rsid w:val="000740D3"/>
    <w:rsid w:val="000769EB"/>
    <w:rsid w:val="00085CB2"/>
    <w:rsid w:val="0008645F"/>
    <w:rsid w:val="00087C6A"/>
    <w:rsid w:val="00090BE0"/>
    <w:rsid w:val="00095465"/>
    <w:rsid w:val="000A0E60"/>
    <w:rsid w:val="000A5388"/>
    <w:rsid w:val="000C54D4"/>
    <w:rsid w:val="000D2B01"/>
    <w:rsid w:val="000D4EFB"/>
    <w:rsid w:val="000E3A3B"/>
    <w:rsid w:val="000E3F9F"/>
    <w:rsid w:val="000F172E"/>
    <w:rsid w:val="000F1B78"/>
    <w:rsid w:val="00103163"/>
    <w:rsid w:val="00112A3C"/>
    <w:rsid w:val="00116E35"/>
    <w:rsid w:val="001221D3"/>
    <w:rsid w:val="0012649B"/>
    <w:rsid w:val="001362B5"/>
    <w:rsid w:val="0014075B"/>
    <w:rsid w:val="00150DA6"/>
    <w:rsid w:val="0015126C"/>
    <w:rsid w:val="00161343"/>
    <w:rsid w:val="00161BCF"/>
    <w:rsid w:val="00161F3A"/>
    <w:rsid w:val="001626F0"/>
    <w:rsid w:val="00173636"/>
    <w:rsid w:val="001742E8"/>
    <w:rsid w:val="00175CF7"/>
    <w:rsid w:val="00185443"/>
    <w:rsid w:val="0019014A"/>
    <w:rsid w:val="00197BCB"/>
    <w:rsid w:val="001A535A"/>
    <w:rsid w:val="001B0E00"/>
    <w:rsid w:val="001C1181"/>
    <w:rsid w:val="001C1E06"/>
    <w:rsid w:val="001C4166"/>
    <w:rsid w:val="001C4A01"/>
    <w:rsid w:val="001C5931"/>
    <w:rsid w:val="001D2BBA"/>
    <w:rsid w:val="001D488C"/>
    <w:rsid w:val="001F272D"/>
    <w:rsid w:val="001F6A03"/>
    <w:rsid w:val="00203AE9"/>
    <w:rsid w:val="00210550"/>
    <w:rsid w:val="00211447"/>
    <w:rsid w:val="00212789"/>
    <w:rsid w:val="0022039F"/>
    <w:rsid w:val="00231ECF"/>
    <w:rsid w:val="002437F1"/>
    <w:rsid w:val="00252485"/>
    <w:rsid w:val="00256F1A"/>
    <w:rsid w:val="002668A3"/>
    <w:rsid w:val="0027125F"/>
    <w:rsid w:val="0027259D"/>
    <w:rsid w:val="00273943"/>
    <w:rsid w:val="002746A1"/>
    <w:rsid w:val="00275E35"/>
    <w:rsid w:val="00277D7F"/>
    <w:rsid w:val="00285D2F"/>
    <w:rsid w:val="00290264"/>
    <w:rsid w:val="002A477E"/>
    <w:rsid w:val="002A61AF"/>
    <w:rsid w:val="002B1C6C"/>
    <w:rsid w:val="002B5E51"/>
    <w:rsid w:val="002D0B73"/>
    <w:rsid w:val="002D1E04"/>
    <w:rsid w:val="002D1EE9"/>
    <w:rsid w:val="002D7DB4"/>
    <w:rsid w:val="002E1932"/>
    <w:rsid w:val="002E1C22"/>
    <w:rsid w:val="002E1CE4"/>
    <w:rsid w:val="002E630B"/>
    <w:rsid w:val="002F1C7C"/>
    <w:rsid w:val="002F380B"/>
    <w:rsid w:val="003062BC"/>
    <w:rsid w:val="003062EC"/>
    <w:rsid w:val="003165D6"/>
    <w:rsid w:val="0032176C"/>
    <w:rsid w:val="00332AC4"/>
    <w:rsid w:val="00336B4C"/>
    <w:rsid w:val="00346AA9"/>
    <w:rsid w:val="00347301"/>
    <w:rsid w:val="0035209A"/>
    <w:rsid w:val="00352B37"/>
    <w:rsid w:val="00354085"/>
    <w:rsid w:val="003705A9"/>
    <w:rsid w:val="00383134"/>
    <w:rsid w:val="0038717B"/>
    <w:rsid w:val="0039063C"/>
    <w:rsid w:val="003922F3"/>
    <w:rsid w:val="003936FE"/>
    <w:rsid w:val="003B0B11"/>
    <w:rsid w:val="003B7855"/>
    <w:rsid w:val="003D667F"/>
    <w:rsid w:val="003E173D"/>
    <w:rsid w:val="003E1F9B"/>
    <w:rsid w:val="003E4137"/>
    <w:rsid w:val="003F264E"/>
    <w:rsid w:val="00403D12"/>
    <w:rsid w:val="0041356B"/>
    <w:rsid w:val="00417A60"/>
    <w:rsid w:val="00417D39"/>
    <w:rsid w:val="00423A37"/>
    <w:rsid w:val="00430A51"/>
    <w:rsid w:val="00433AD5"/>
    <w:rsid w:val="004345C4"/>
    <w:rsid w:val="004373ED"/>
    <w:rsid w:val="00447BE3"/>
    <w:rsid w:val="00451754"/>
    <w:rsid w:val="00453EF4"/>
    <w:rsid w:val="00454F64"/>
    <w:rsid w:val="00466469"/>
    <w:rsid w:val="00467C06"/>
    <w:rsid w:val="0047047A"/>
    <w:rsid w:val="004755D6"/>
    <w:rsid w:val="00475C2C"/>
    <w:rsid w:val="004803D9"/>
    <w:rsid w:val="00483290"/>
    <w:rsid w:val="0049787B"/>
    <w:rsid w:val="004A5562"/>
    <w:rsid w:val="004B3A5C"/>
    <w:rsid w:val="004B6DAF"/>
    <w:rsid w:val="004C0A8F"/>
    <w:rsid w:val="004C3336"/>
    <w:rsid w:val="004C370C"/>
    <w:rsid w:val="004C6991"/>
    <w:rsid w:val="004C7AED"/>
    <w:rsid w:val="004D2FCA"/>
    <w:rsid w:val="004E19D2"/>
    <w:rsid w:val="004E249A"/>
    <w:rsid w:val="004E47B7"/>
    <w:rsid w:val="004F3503"/>
    <w:rsid w:val="00500BA2"/>
    <w:rsid w:val="005042EF"/>
    <w:rsid w:val="005044B7"/>
    <w:rsid w:val="0051056A"/>
    <w:rsid w:val="00511C24"/>
    <w:rsid w:val="0051550A"/>
    <w:rsid w:val="005178D4"/>
    <w:rsid w:val="00525D32"/>
    <w:rsid w:val="00534D2B"/>
    <w:rsid w:val="00543403"/>
    <w:rsid w:val="00544BDD"/>
    <w:rsid w:val="00556DD4"/>
    <w:rsid w:val="00562869"/>
    <w:rsid w:val="00564308"/>
    <w:rsid w:val="0056681F"/>
    <w:rsid w:val="00592A8D"/>
    <w:rsid w:val="005A1A78"/>
    <w:rsid w:val="005A2E36"/>
    <w:rsid w:val="005A7666"/>
    <w:rsid w:val="005B3B77"/>
    <w:rsid w:val="005D3125"/>
    <w:rsid w:val="005D614F"/>
    <w:rsid w:val="005D6474"/>
    <w:rsid w:val="005D78EE"/>
    <w:rsid w:val="005D7B72"/>
    <w:rsid w:val="005E1D85"/>
    <w:rsid w:val="005E66D4"/>
    <w:rsid w:val="005E6BBE"/>
    <w:rsid w:val="005F304D"/>
    <w:rsid w:val="005F6B2C"/>
    <w:rsid w:val="00600848"/>
    <w:rsid w:val="0060352B"/>
    <w:rsid w:val="00604F9B"/>
    <w:rsid w:val="006074A5"/>
    <w:rsid w:val="00611B69"/>
    <w:rsid w:val="006156FD"/>
    <w:rsid w:val="00617ED5"/>
    <w:rsid w:val="00617FBA"/>
    <w:rsid w:val="00624733"/>
    <w:rsid w:val="00624C46"/>
    <w:rsid w:val="00626C34"/>
    <w:rsid w:val="00627FA1"/>
    <w:rsid w:val="00635BB7"/>
    <w:rsid w:val="00640F7E"/>
    <w:rsid w:val="00641A92"/>
    <w:rsid w:val="00651184"/>
    <w:rsid w:val="00654E63"/>
    <w:rsid w:val="006557EA"/>
    <w:rsid w:val="00655E41"/>
    <w:rsid w:val="00663E73"/>
    <w:rsid w:val="00670EF6"/>
    <w:rsid w:val="006714AF"/>
    <w:rsid w:val="006767BC"/>
    <w:rsid w:val="00687B16"/>
    <w:rsid w:val="006A0E40"/>
    <w:rsid w:val="006A16C3"/>
    <w:rsid w:val="006A49B2"/>
    <w:rsid w:val="006B3555"/>
    <w:rsid w:val="006B4685"/>
    <w:rsid w:val="006B79CE"/>
    <w:rsid w:val="006C157B"/>
    <w:rsid w:val="006C1768"/>
    <w:rsid w:val="006C1925"/>
    <w:rsid w:val="006C4699"/>
    <w:rsid w:val="006D1727"/>
    <w:rsid w:val="006D6087"/>
    <w:rsid w:val="006E1A02"/>
    <w:rsid w:val="006E1AC4"/>
    <w:rsid w:val="006E5221"/>
    <w:rsid w:val="006F435E"/>
    <w:rsid w:val="006F4483"/>
    <w:rsid w:val="00702156"/>
    <w:rsid w:val="00703FDF"/>
    <w:rsid w:val="00712079"/>
    <w:rsid w:val="0071680F"/>
    <w:rsid w:val="00717B48"/>
    <w:rsid w:val="0072327D"/>
    <w:rsid w:val="00723320"/>
    <w:rsid w:val="00724A06"/>
    <w:rsid w:val="00726E86"/>
    <w:rsid w:val="00740A0B"/>
    <w:rsid w:val="00743406"/>
    <w:rsid w:val="00743B61"/>
    <w:rsid w:val="007532A7"/>
    <w:rsid w:val="007571EE"/>
    <w:rsid w:val="0077237E"/>
    <w:rsid w:val="007727BC"/>
    <w:rsid w:val="00783ACD"/>
    <w:rsid w:val="00784AEA"/>
    <w:rsid w:val="007913B2"/>
    <w:rsid w:val="007923FC"/>
    <w:rsid w:val="00792F46"/>
    <w:rsid w:val="00793063"/>
    <w:rsid w:val="007A0A81"/>
    <w:rsid w:val="007A0DDD"/>
    <w:rsid w:val="007A7553"/>
    <w:rsid w:val="007B3575"/>
    <w:rsid w:val="007B610B"/>
    <w:rsid w:val="007B7880"/>
    <w:rsid w:val="007C073A"/>
    <w:rsid w:val="007C5730"/>
    <w:rsid w:val="007C6D91"/>
    <w:rsid w:val="007D1A91"/>
    <w:rsid w:val="007D3FCC"/>
    <w:rsid w:val="007E13AD"/>
    <w:rsid w:val="007E296A"/>
    <w:rsid w:val="007F3CE5"/>
    <w:rsid w:val="007F43CB"/>
    <w:rsid w:val="007F4637"/>
    <w:rsid w:val="007F4D27"/>
    <w:rsid w:val="007F75DA"/>
    <w:rsid w:val="008037AC"/>
    <w:rsid w:val="008105F1"/>
    <w:rsid w:val="00824712"/>
    <w:rsid w:val="0083348B"/>
    <w:rsid w:val="00834DC4"/>
    <w:rsid w:val="00835599"/>
    <w:rsid w:val="00842C64"/>
    <w:rsid w:val="008502BC"/>
    <w:rsid w:val="00860199"/>
    <w:rsid w:val="0086060A"/>
    <w:rsid w:val="00861AEE"/>
    <w:rsid w:val="00862061"/>
    <w:rsid w:val="00863997"/>
    <w:rsid w:val="0086788E"/>
    <w:rsid w:val="0087193F"/>
    <w:rsid w:val="008806F1"/>
    <w:rsid w:val="00881BDA"/>
    <w:rsid w:val="0088201C"/>
    <w:rsid w:val="008820AC"/>
    <w:rsid w:val="008A502E"/>
    <w:rsid w:val="008A54F6"/>
    <w:rsid w:val="008C744D"/>
    <w:rsid w:val="008C7A80"/>
    <w:rsid w:val="008C7EF9"/>
    <w:rsid w:val="008D5772"/>
    <w:rsid w:val="008F04F8"/>
    <w:rsid w:val="008F7421"/>
    <w:rsid w:val="0090253E"/>
    <w:rsid w:val="0090573F"/>
    <w:rsid w:val="00910121"/>
    <w:rsid w:val="00910617"/>
    <w:rsid w:val="00910A30"/>
    <w:rsid w:val="00923137"/>
    <w:rsid w:val="00923BFE"/>
    <w:rsid w:val="00930641"/>
    <w:rsid w:val="009359D7"/>
    <w:rsid w:val="00937E26"/>
    <w:rsid w:val="00946BC1"/>
    <w:rsid w:val="00957EAC"/>
    <w:rsid w:val="0096255E"/>
    <w:rsid w:val="00962D4D"/>
    <w:rsid w:val="00983240"/>
    <w:rsid w:val="00994D34"/>
    <w:rsid w:val="009B2B8F"/>
    <w:rsid w:val="009B73CA"/>
    <w:rsid w:val="009D297E"/>
    <w:rsid w:val="009E65C6"/>
    <w:rsid w:val="009F0D76"/>
    <w:rsid w:val="009F3845"/>
    <w:rsid w:val="009F76C4"/>
    <w:rsid w:val="00A004F6"/>
    <w:rsid w:val="00A03CF6"/>
    <w:rsid w:val="00A07903"/>
    <w:rsid w:val="00A16D4E"/>
    <w:rsid w:val="00A248D1"/>
    <w:rsid w:val="00A35789"/>
    <w:rsid w:val="00A36EBD"/>
    <w:rsid w:val="00A44F7A"/>
    <w:rsid w:val="00A5172B"/>
    <w:rsid w:val="00A6015D"/>
    <w:rsid w:val="00A75604"/>
    <w:rsid w:val="00A75DB6"/>
    <w:rsid w:val="00A769F1"/>
    <w:rsid w:val="00A81C90"/>
    <w:rsid w:val="00A86785"/>
    <w:rsid w:val="00A976E5"/>
    <w:rsid w:val="00AA0592"/>
    <w:rsid w:val="00AA6427"/>
    <w:rsid w:val="00AB5C88"/>
    <w:rsid w:val="00AC1C89"/>
    <w:rsid w:val="00AC2161"/>
    <w:rsid w:val="00AC6847"/>
    <w:rsid w:val="00AD3280"/>
    <w:rsid w:val="00AD7065"/>
    <w:rsid w:val="00AD7E65"/>
    <w:rsid w:val="00AE33A8"/>
    <w:rsid w:val="00AF1A28"/>
    <w:rsid w:val="00AF6460"/>
    <w:rsid w:val="00AF7848"/>
    <w:rsid w:val="00B0074B"/>
    <w:rsid w:val="00B0286A"/>
    <w:rsid w:val="00B045F8"/>
    <w:rsid w:val="00B13506"/>
    <w:rsid w:val="00B13CB1"/>
    <w:rsid w:val="00B31963"/>
    <w:rsid w:val="00B32667"/>
    <w:rsid w:val="00B5169C"/>
    <w:rsid w:val="00B531A4"/>
    <w:rsid w:val="00B61914"/>
    <w:rsid w:val="00B64269"/>
    <w:rsid w:val="00B673D8"/>
    <w:rsid w:val="00B71F92"/>
    <w:rsid w:val="00B7279E"/>
    <w:rsid w:val="00B771A5"/>
    <w:rsid w:val="00BA5B3A"/>
    <w:rsid w:val="00BA5F1A"/>
    <w:rsid w:val="00BA70CD"/>
    <w:rsid w:val="00BA7DF9"/>
    <w:rsid w:val="00BB1486"/>
    <w:rsid w:val="00BB4349"/>
    <w:rsid w:val="00BB5FAF"/>
    <w:rsid w:val="00BC71C4"/>
    <w:rsid w:val="00BE653C"/>
    <w:rsid w:val="00BE6F88"/>
    <w:rsid w:val="00BE774C"/>
    <w:rsid w:val="00BF1F2A"/>
    <w:rsid w:val="00BF2500"/>
    <w:rsid w:val="00BF65EA"/>
    <w:rsid w:val="00C03C0F"/>
    <w:rsid w:val="00C12A12"/>
    <w:rsid w:val="00C30636"/>
    <w:rsid w:val="00C367A0"/>
    <w:rsid w:val="00C413D2"/>
    <w:rsid w:val="00C41DB2"/>
    <w:rsid w:val="00C42A8E"/>
    <w:rsid w:val="00C435F3"/>
    <w:rsid w:val="00C445F6"/>
    <w:rsid w:val="00C51F7F"/>
    <w:rsid w:val="00C53709"/>
    <w:rsid w:val="00C55863"/>
    <w:rsid w:val="00C62E4F"/>
    <w:rsid w:val="00C638A4"/>
    <w:rsid w:val="00C63C51"/>
    <w:rsid w:val="00C7136A"/>
    <w:rsid w:val="00C725DB"/>
    <w:rsid w:val="00C84A42"/>
    <w:rsid w:val="00C86320"/>
    <w:rsid w:val="00C97D22"/>
    <w:rsid w:val="00CA0F50"/>
    <w:rsid w:val="00CA412B"/>
    <w:rsid w:val="00CB05A8"/>
    <w:rsid w:val="00CC0706"/>
    <w:rsid w:val="00CD0DA8"/>
    <w:rsid w:val="00CD2FCF"/>
    <w:rsid w:val="00CD738F"/>
    <w:rsid w:val="00CE3074"/>
    <w:rsid w:val="00CE694F"/>
    <w:rsid w:val="00D12E42"/>
    <w:rsid w:val="00D22BC3"/>
    <w:rsid w:val="00D22CE2"/>
    <w:rsid w:val="00D3016B"/>
    <w:rsid w:val="00D43A57"/>
    <w:rsid w:val="00D50137"/>
    <w:rsid w:val="00D54C19"/>
    <w:rsid w:val="00D56D46"/>
    <w:rsid w:val="00D715DB"/>
    <w:rsid w:val="00D74B6B"/>
    <w:rsid w:val="00D77D9D"/>
    <w:rsid w:val="00D80C96"/>
    <w:rsid w:val="00D8148E"/>
    <w:rsid w:val="00D9579E"/>
    <w:rsid w:val="00D9632D"/>
    <w:rsid w:val="00D972DB"/>
    <w:rsid w:val="00DA6392"/>
    <w:rsid w:val="00DB056B"/>
    <w:rsid w:val="00DB1ABC"/>
    <w:rsid w:val="00DB23ED"/>
    <w:rsid w:val="00DC2F0D"/>
    <w:rsid w:val="00DC4902"/>
    <w:rsid w:val="00DD13D6"/>
    <w:rsid w:val="00DD24B2"/>
    <w:rsid w:val="00DD4E16"/>
    <w:rsid w:val="00DE0D94"/>
    <w:rsid w:val="00DF5946"/>
    <w:rsid w:val="00E00BDA"/>
    <w:rsid w:val="00E109C6"/>
    <w:rsid w:val="00E1139E"/>
    <w:rsid w:val="00E152BE"/>
    <w:rsid w:val="00E155A2"/>
    <w:rsid w:val="00E16459"/>
    <w:rsid w:val="00E21152"/>
    <w:rsid w:val="00E226B9"/>
    <w:rsid w:val="00E27F1E"/>
    <w:rsid w:val="00E30617"/>
    <w:rsid w:val="00E31A98"/>
    <w:rsid w:val="00E433F2"/>
    <w:rsid w:val="00E50B94"/>
    <w:rsid w:val="00E53C14"/>
    <w:rsid w:val="00E616EA"/>
    <w:rsid w:val="00E61AF1"/>
    <w:rsid w:val="00E63873"/>
    <w:rsid w:val="00E66E31"/>
    <w:rsid w:val="00E7271E"/>
    <w:rsid w:val="00E7344E"/>
    <w:rsid w:val="00E76CB9"/>
    <w:rsid w:val="00E7748E"/>
    <w:rsid w:val="00E81EE5"/>
    <w:rsid w:val="00E90412"/>
    <w:rsid w:val="00E9351C"/>
    <w:rsid w:val="00E952AD"/>
    <w:rsid w:val="00E978AF"/>
    <w:rsid w:val="00E97CC5"/>
    <w:rsid w:val="00EA0A9A"/>
    <w:rsid w:val="00EA17FD"/>
    <w:rsid w:val="00EC512A"/>
    <w:rsid w:val="00ED0569"/>
    <w:rsid w:val="00EE38FA"/>
    <w:rsid w:val="00EE4833"/>
    <w:rsid w:val="00EF2B55"/>
    <w:rsid w:val="00EF2F4A"/>
    <w:rsid w:val="00F1582F"/>
    <w:rsid w:val="00F20584"/>
    <w:rsid w:val="00F27854"/>
    <w:rsid w:val="00F359D6"/>
    <w:rsid w:val="00F35A5E"/>
    <w:rsid w:val="00F44731"/>
    <w:rsid w:val="00F459DF"/>
    <w:rsid w:val="00F47233"/>
    <w:rsid w:val="00F473A6"/>
    <w:rsid w:val="00F620EA"/>
    <w:rsid w:val="00F626B6"/>
    <w:rsid w:val="00F643A0"/>
    <w:rsid w:val="00F64E38"/>
    <w:rsid w:val="00F67E40"/>
    <w:rsid w:val="00F76AEA"/>
    <w:rsid w:val="00F76EE9"/>
    <w:rsid w:val="00F806E0"/>
    <w:rsid w:val="00F81576"/>
    <w:rsid w:val="00F851C9"/>
    <w:rsid w:val="00F85449"/>
    <w:rsid w:val="00F871E6"/>
    <w:rsid w:val="00F87F99"/>
    <w:rsid w:val="00FA62BB"/>
    <w:rsid w:val="00FB5CFB"/>
    <w:rsid w:val="00FC058F"/>
    <w:rsid w:val="00FC30D3"/>
    <w:rsid w:val="00FC3BE3"/>
    <w:rsid w:val="00FC5F1F"/>
    <w:rsid w:val="00FD1056"/>
    <w:rsid w:val="00FE05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1B3A"/>
  <w15:docId w15:val="{50560211-65A6-4FF3-A6CA-92E94EE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34"/>
    <w:pPr>
      <w:spacing w:after="200" w:line="276" w:lineRule="auto"/>
    </w:pPr>
    <w:rPr>
      <w:rFonts w:ascii="Calibri" w:eastAsia="ヒラギノ角ゴ Pro W3" w:hAnsi="Calibri" w:cs="Times New Roman"/>
      <w:color w:val="000000"/>
      <w:szCs w:val="24"/>
    </w:rPr>
  </w:style>
  <w:style w:type="paragraph" w:styleId="Heading2">
    <w:name w:val="heading 2"/>
    <w:next w:val="Body"/>
    <w:link w:val="Heading2Char"/>
    <w:qFormat/>
    <w:rsid w:val="00626C34"/>
    <w:pPr>
      <w:keepNext/>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6C34"/>
    <w:rPr>
      <w:rFonts w:ascii="Helvetica" w:eastAsia="ヒラギノ角ゴ Pro W3" w:hAnsi="Helvetica" w:cs="Times New Roman"/>
      <w:b/>
      <w:color w:val="000000"/>
      <w:sz w:val="24"/>
      <w:szCs w:val="20"/>
    </w:rPr>
  </w:style>
  <w:style w:type="paragraph" w:customStyle="1" w:styleId="Body">
    <w:name w:val="Body"/>
    <w:rsid w:val="00626C34"/>
    <w:rPr>
      <w:rFonts w:ascii="Helvetica" w:eastAsia="ヒラギノ角ゴ Pro W3" w:hAnsi="Helvetica" w:cs="Times New Roman"/>
      <w:color w:val="000000"/>
      <w:sz w:val="24"/>
      <w:szCs w:val="20"/>
    </w:rPr>
  </w:style>
  <w:style w:type="paragraph" w:customStyle="1" w:styleId="FreeForm">
    <w:name w:val="Free Form"/>
    <w:rsid w:val="00626C34"/>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3016B"/>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3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4"/>
    <w:rPr>
      <w:rFonts w:ascii="Tahoma" w:eastAsia="ヒラギノ角ゴ Pro W3" w:hAnsi="Tahoma" w:cs="Tahoma"/>
      <w:color w:val="000000"/>
      <w:sz w:val="16"/>
      <w:szCs w:val="16"/>
    </w:rPr>
  </w:style>
  <w:style w:type="table" w:styleId="TableGrid">
    <w:name w:val="Table Grid"/>
    <w:basedOn w:val="TableNormal"/>
    <w:uiPriority w:val="39"/>
    <w:rsid w:val="00E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E0"/>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09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E0"/>
    <w:rPr>
      <w:rFonts w:ascii="Calibri" w:eastAsia="ヒラギノ角ゴ Pro W3" w:hAnsi="Calibri" w:cs="Times New Roman"/>
      <w:color w:val="000000"/>
      <w:szCs w:val="24"/>
    </w:rPr>
  </w:style>
  <w:style w:type="paragraph" w:customStyle="1" w:styleId="233E5CD5853943F4BD7E8C4B124C0E1D">
    <w:name w:val="233E5CD5853943F4BD7E8C4B124C0E1D"/>
    <w:rsid w:val="00090BE0"/>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3920">
      <w:bodyDiv w:val="1"/>
      <w:marLeft w:val="0"/>
      <w:marRight w:val="0"/>
      <w:marTop w:val="0"/>
      <w:marBottom w:val="0"/>
      <w:divBdr>
        <w:top w:val="none" w:sz="0" w:space="0" w:color="auto"/>
        <w:left w:val="none" w:sz="0" w:space="0" w:color="auto"/>
        <w:bottom w:val="none" w:sz="0" w:space="0" w:color="auto"/>
        <w:right w:val="none" w:sz="0" w:space="0" w:color="auto"/>
      </w:divBdr>
    </w:div>
    <w:div w:id="804397101">
      <w:bodyDiv w:val="1"/>
      <w:marLeft w:val="0"/>
      <w:marRight w:val="0"/>
      <w:marTop w:val="0"/>
      <w:marBottom w:val="0"/>
      <w:divBdr>
        <w:top w:val="none" w:sz="0" w:space="0" w:color="auto"/>
        <w:left w:val="none" w:sz="0" w:space="0" w:color="auto"/>
        <w:bottom w:val="none" w:sz="0" w:space="0" w:color="auto"/>
        <w:right w:val="none" w:sz="0" w:space="0" w:color="auto"/>
      </w:divBdr>
    </w:div>
    <w:div w:id="13142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BA3E8-C20E-4927-BFE3-E8F7AC58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cp:lastModifiedBy>
  <cp:revision>4</cp:revision>
  <cp:lastPrinted>2018-06-15T01:02:00Z</cp:lastPrinted>
  <dcterms:created xsi:type="dcterms:W3CDTF">2022-07-04T19:33:00Z</dcterms:created>
  <dcterms:modified xsi:type="dcterms:W3CDTF">2023-06-12T01:12:00Z</dcterms:modified>
</cp:coreProperties>
</file>